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7B7" w:rsidRPr="00BF4614" w:rsidRDefault="009809E5" w:rsidP="001D0AB6">
      <w:pPr>
        <w:ind w:firstLine="720"/>
        <w:jc w:val="center"/>
        <w:rPr>
          <w:b/>
          <w:sz w:val="27"/>
          <w:szCs w:val="27"/>
        </w:rPr>
      </w:pPr>
      <w:r w:rsidRPr="00BF4614">
        <w:rPr>
          <w:b/>
          <w:sz w:val="27"/>
          <w:szCs w:val="27"/>
        </w:rPr>
        <w:t>ПОЯСНИТЕЛЬНАЯ ЗАПИСКА</w:t>
      </w:r>
    </w:p>
    <w:p w:rsidR="009809E5" w:rsidRPr="00BF4614" w:rsidRDefault="009809E5" w:rsidP="009809E5">
      <w:pPr>
        <w:pStyle w:val="ConsTitle"/>
        <w:widowControl/>
        <w:ind w:right="0" w:firstLine="720"/>
        <w:jc w:val="center"/>
        <w:rPr>
          <w:rFonts w:ascii="Times New Roman" w:hAnsi="Times New Roman" w:cs="Times New Roman"/>
          <w:sz w:val="27"/>
          <w:szCs w:val="27"/>
        </w:rPr>
      </w:pPr>
      <w:r w:rsidRPr="00BF4614">
        <w:rPr>
          <w:rFonts w:ascii="Times New Roman" w:hAnsi="Times New Roman" w:cs="Times New Roman"/>
          <w:sz w:val="27"/>
          <w:szCs w:val="27"/>
        </w:rPr>
        <w:t xml:space="preserve">к проекту закона Ульяновской области </w:t>
      </w:r>
    </w:p>
    <w:p w:rsidR="009809E5" w:rsidRPr="00BF4614" w:rsidRDefault="009809E5" w:rsidP="009809E5">
      <w:pPr>
        <w:pStyle w:val="ConsTitle"/>
        <w:widowControl/>
        <w:ind w:right="0" w:firstLine="720"/>
        <w:jc w:val="center"/>
        <w:rPr>
          <w:rFonts w:ascii="Times New Roman" w:hAnsi="Times New Roman" w:cs="Times New Roman"/>
          <w:sz w:val="27"/>
          <w:szCs w:val="27"/>
        </w:rPr>
      </w:pPr>
      <w:r w:rsidRPr="00BF4614">
        <w:rPr>
          <w:rFonts w:ascii="Times New Roman" w:hAnsi="Times New Roman" w:cs="Times New Roman"/>
          <w:sz w:val="27"/>
          <w:szCs w:val="27"/>
        </w:rPr>
        <w:t>«О внесении изменени</w:t>
      </w:r>
      <w:r w:rsidR="00033C24" w:rsidRPr="00BF4614">
        <w:rPr>
          <w:rFonts w:ascii="Times New Roman" w:hAnsi="Times New Roman" w:cs="Times New Roman"/>
          <w:sz w:val="27"/>
          <w:szCs w:val="27"/>
        </w:rPr>
        <w:t>я</w:t>
      </w:r>
      <w:r w:rsidRPr="00BF4614">
        <w:rPr>
          <w:rFonts w:ascii="Times New Roman" w:hAnsi="Times New Roman" w:cs="Times New Roman"/>
          <w:sz w:val="27"/>
          <w:szCs w:val="27"/>
        </w:rPr>
        <w:t xml:space="preserve"> в Закон Ульяновской области</w:t>
      </w:r>
    </w:p>
    <w:p w:rsidR="009809E5" w:rsidRPr="00BF4614" w:rsidRDefault="009809E5" w:rsidP="009809E5">
      <w:pPr>
        <w:pStyle w:val="ConsTitle"/>
        <w:widowControl/>
        <w:ind w:right="0" w:firstLine="720"/>
        <w:jc w:val="center"/>
        <w:rPr>
          <w:rFonts w:ascii="Times New Roman" w:hAnsi="Times New Roman" w:cs="Times New Roman"/>
          <w:sz w:val="27"/>
          <w:szCs w:val="27"/>
        </w:rPr>
      </w:pPr>
      <w:r w:rsidRPr="00BF4614">
        <w:rPr>
          <w:rFonts w:ascii="Times New Roman" w:hAnsi="Times New Roman" w:cs="Times New Roman"/>
          <w:sz w:val="27"/>
          <w:szCs w:val="27"/>
        </w:rPr>
        <w:t xml:space="preserve">«Об утверждении Программы управления государственной </w:t>
      </w:r>
    </w:p>
    <w:p w:rsidR="009809E5" w:rsidRPr="00BF4614" w:rsidRDefault="009809E5" w:rsidP="009809E5">
      <w:pPr>
        <w:pStyle w:val="ConsTitle"/>
        <w:widowControl/>
        <w:ind w:right="0" w:firstLine="720"/>
        <w:jc w:val="center"/>
        <w:rPr>
          <w:rFonts w:ascii="Times New Roman" w:hAnsi="Times New Roman" w:cs="Times New Roman"/>
          <w:sz w:val="27"/>
          <w:szCs w:val="27"/>
        </w:rPr>
      </w:pPr>
      <w:r w:rsidRPr="00BF4614">
        <w:rPr>
          <w:rFonts w:ascii="Times New Roman" w:hAnsi="Times New Roman" w:cs="Times New Roman"/>
          <w:sz w:val="27"/>
          <w:szCs w:val="27"/>
        </w:rPr>
        <w:t>собственностью Ульяновской области на 201</w:t>
      </w:r>
      <w:r w:rsidR="003D0B1D" w:rsidRPr="00BF4614">
        <w:rPr>
          <w:rFonts w:ascii="Times New Roman" w:hAnsi="Times New Roman" w:cs="Times New Roman"/>
          <w:sz w:val="27"/>
          <w:szCs w:val="27"/>
        </w:rPr>
        <w:t>7</w:t>
      </w:r>
      <w:r w:rsidRPr="00BF4614">
        <w:rPr>
          <w:rFonts w:ascii="Times New Roman" w:hAnsi="Times New Roman" w:cs="Times New Roman"/>
          <w:sz w:val="27"/>
          <w:szCs w:val="27"/>
        </w:rPr>
        <w:t xml:space="preserve"> год» </w:t>
      </w:r>
    </w:p>
    <w:p w:rsidR="004527B7" w:rsidRPr="00BF4614" w:rsidRDefault="004527B7" w:rsidP="009809E5">
      <w:pPr>
        <w:ind w:firstLine="720"/>
        <w:rPr>
          <w:sz w:val="27"/>
          <w:szCs w:val="27"/>
        </w:rPr>
      </w:pPr>
    </w:p>
    <w:p w:rsidR="00553988" w:rsidRPr="00BF4614" w:rsidRDefault="00553988" w:rsidP="00592DCA">
      <w:pPr>
        <w:spacing w:line="360" w:lineRule="auto"/>
        <w:ind w:firstLine="720"/>
        <w:jc w:val="both"/>
        <w:rPr>
          <w:sz w:val="27"/>
          <w:szCs w:val="27"/>
        </w:rPr>
      </w:pPr>
      <w:r w:rsidRPr="00BF4614">
        <w:rPr>
          <w:sz w:val="27"/>
          <w:szCs w:val="27"/>
        </w:rPr>
        <w:t>Программа управления государственной собственностью Ульяновской области на 201</w:t>
      </w:r>
      <w:r w:rsidR="003D0B1D" w:rsidRPr="00BF4614">
        <w:rPr>
          <w:sz w:val="27"/>
          <w:szCs w:val="27"/>
        </w:rPr>
        <w:t>7</w:t>
      </w:r>
      <w:r w:rsidRPr="00BF4614">
        <w:rPr>
          <w:sz w:val="27"/>
          <w:szCs w:val="27"/>
        </w:rPr>
        <w:t xml:space="preserve"> год, утверждённая Законом Ульяновской области </w:t>
      </w:r>
      <w:r w:rsidR="006C2052" w:rsidRPr="00BF4614">
        <w:rPr>
          <w:sz w:val="27"/>
          <w:szCs w:val="27"/>
        </w:rPr>
        <w:br/>
      </w:r>
      <w:r w:rsidRPr="00BF4614">
        <w:rPr>
          <w:sz w:val="27"/>
          <w:szCs w:val="27"/>
        </w:rPr>
        <w:t xml:space="preserve">от </w:t>
      </w:r>
      <w:r w:rsidR="003D0B1D" w:rsidRPr="00BF4614">
        <w:rPr>
          <w:sz w:val="27"/>
          <w:szCs w:val="27"/>
        </w:rPr>
        <w:t>18.11.2016</w:t>
      </w:r>
      <w:r w:rsidR="003E3DDD" w:rsidRPr="00BF4614">
        <w:rPr>
          <w:sz w:val="27"/>
          <w:szCs w:val="27"/>
        </w:rPr>
        <w:t xml:space="preserve"> № </w:t>
      </w:r>
      <w:r w:rsidR="003D0B1D" w:rsidRPr="00BF4614">
        <w:rPr>
          <w:sz w:val="27"/>
          <w:szCs w:val="27"/>
        </w:rPr>
        <w:t>167</w:t>
      </w:r>
      <w:r w:rsidRPr="00BF4614">
        <w:rPr>
          <w:sz w:val="27"/>
          <w:szCs w:val="27"/>
        </w:rPr>
        <w:t>-ЗО (далее – Программа</w:t>
      </w:r>
      <w:r w:rsidR="00181E03" w:rsidRPr="00BF4614">
        <w:rPr>
          <w:sz w:val="27"/>
          <w:szCs w:val="27"/>
        </w:rPr>
        <w:t xml:space="preserve"> управления государственной собственностью Ульяновской области</w:t>
      </w:r>
      <w:r w:rsidRPr="00BF4614">
        <w:rPr>
          <w:sz w:val="27"/>
          <w:szCs w:val="27"/>
        </w:rPr>
        <w:t>), содержит основные направления использования государственного имущества Ульяновской области.</w:t>
      </w:r>
    </w:p>
    <w:p w:rsidR="009809E5" w:rsidRPr="00BF4614" w:rsidRDefault="009809E5" w:rsidP="00592DCA">
      <w:pPr>
        <w:spacing w:line="360" w:lineRule="auto"/>
        <w:ind w:firstLine="720"/>
        <w:jc w:val="both"/>
        <w:rPr>
          <w:sz w:val="27"/>
          <w:szCs w:val="27"/>
        </w:rPr>
      </w:pPr>
      <w:r w:rsidRPr="00BF4614">
        <w:rPr>
          <w:sz w:val="27"/>
          <w:szCs w:val="27"/>
        </w:rPr>
        <w:t xml:space="preserve">Законопроект регулирует общественные отношения, связанные </w:t>
      </w:r>
      <w:r w:rsidR="00592DCA" w:rsidRPr="00BF4614">
        <w:rPr>
          <w:sz w:val="27"/>
          <w:szCs w:val="27"/>
        </w:rPr>
        <w:t xml:space="preserve"> </w:t>
      </w:r>
      <w:r w:rsidR="00592DCA" w:rsidRPr="00BF4614">
        <w:rPr>
          <w:sz w:val="27"/>
          <w:szCs w:val="27"/>
        </w:rPr>
        <w:br/>
      </w:r>
      <w:r w:rsidRPr="00BF4614">
        <w:rPr>
          <w:sz w:val="27"/>
          <w:szCs w:val="27"/>
        </w:rPr>
        <w:t xml:space="preserve">с реализацией Ульяновской областью полномочий собственника </w:t>
      </w:r>
      <w:r w:rsidR="006C2052" w:rsidRPr="00BF4614">
        <w:rPr>
          <w:sz w:val="27"/>
          <w:szCs w:val="27"/>
        </w:rPr>
        <w:br/>
      </w:r>
      <w:r w:rsidRPr="00BF4614">
        <w:rPr>
          <w:sz w:val="27"/>
          <w:szCs w:val="27"/>
        </w:rPr>
        <w:t>в отношении государственного имущества Ульяновской области.</w:t>
      </w:r>
    </w:p>
    <w:p w:rsidR="00B51E95" w:rsidRPr="00BF4614" w:rsidRDefault="00B51E95" w:rsidP="00592DCA">
      <w:pPr>
        <w:spacing w:line="360" w:lineRule="auto"/>
        <w:ind w:firstLine="720"/>
        <w:jc w:val="both"/>
        <w:rPr>
          <w:sz w:val="27"/>
          <w:szCs w:val="27"/>
        </w:rPr>
      </w:pPr>
      <w:proofErr w:type="gramStart"/>
      <w:r w:rsidRPr="00BF4614">
        <w:rPr>
          <w:sz w:val="27"/>
          <w:szCs w:val="27"/>
        </w:rPr>
        <w:t>Статьей 26</w:t>
      </w:r>
      <w:r w:rsidRPr="00C1115E">
        <w:rPr>
          <w:sz w:val="27"/>
          <w:szCs w:val="27"/>
          <w:vertAlign w:val="superscript"/>
        </w:rPr>
        <w:t>11</w:t>
      </w:r>
      <w:r w:rsidRPr="00BF4614">
        <w:rPr>
          <w:sz w:val="27"/>
          <w:szCs w:val="27"/>
        </w:rPr>
        <w:t xml:space="preserve"> Федерального закона от 06.10.1999 № 184-ФЗ</w:t>
      </w:r>
      <w:r w:rsidRPr="00BF4614">
        <w:rPr>
          <w:sz w:val="27"/>
          <w:szCs w:val="27"/>
        </w:rPr>
        <w:br/>
        <w:t xml:space="preserve">«Об общих принципах организации законодательных (представительных) и исполнительных органов государственной власти субъектов Российской Федерации» установлено, что в собственности субъектов Российской Федерации может находиться имущество, </w:t>
      </w:r>
      <w:r w:rsidR="00126BA7" w:rsidRPr="00BF4614">
        <w:rPr>
          <w:sz w:val="27"/>
          <w:szCs w:val="27"/>
        </w:rPr>
        <w:t>необходимое для обеспечения деятельности органов государственной власти субъекта Российской Федерации, государственных гражданских служащих субъекта Российской Федерации, работников государственных унитарных предприятий субъекта Российской Федерации и работников государственных учреждений субъекта Российской</w:t>
      </w:r>
      <w:proofErr w:type="gramEnd"/>
      <w:r w:rsidR="00126BA7" w:rsidRPr="00BF4614">
        <w:rPr>
          <w:sz w:val="27"/>
          <w:szCs w:val="27"/>
        </w:rPr>
        <w:t xml:space="preserve"> Федерации в соответствии с законами субъекта Российской Федерации.</w:t>
      </w:r>
    </w:p>
    <w:p w:rsidR="00BE2499" w:rsidRPr="00BF4614" w:rsidRDefault="00BE2499" w:rsidP="00592DCA">
      <w:pPr>
        <w:spacing w:line="360" w:lineRule="auto"/>
        <w:ind w:firstLine="720"/>
        <w:jc w:val="both"/>
        <w:rPr>
          <w:sz w:val="27"/>
          <w:szCs w:val="27"/>
        </w:rPr>
      </w:pPr>
      <w:r w:rsidRPr="00BF4614">
        <w:rPr>
          <w:sz w:val="27"/>
          <w:szCs w:val="27"/>
        </w:rPr>
        <w:t xml:space="preserve">В соответствии с пунктом 4 статьи 15 Закона Ульяновской области </w:t>
      </w:r>
      <w:r w:rsidR="004527B7" w:rsidRPr="00BF4614">
        <w:rPr>
          <w:sz w:val="27"/>
          <w:szCs w:val="27"/>
        </w:rPr>
        <w:br/>
      </w:r>
      <w:r w:rsidRPr="00BF4614">
        <w:rPr>
          <w:sz w:val="27"/>
          <w:szCs w:val="27"/>
        </w:rPr>
        <w:t>от 06.05.2002 № 020-ЗО «О по</w:t>
      </w:r>
      <w:r w:rsidR="004527B7" w:rsidRPr="00BF4614">
        <w:rPr>
          <w:sz w:val="27"/>
          <w:szCs w:val="27"/>
        </w:rPr>
        <w:t xml:space="preserve">рядке управления и распоряжения </w:t>
      </w:r>
      <w:r w:rsidRPr="00BF4614">
        <w:rPr>
          <w:sz w:val="27"/>
          <w:szCs w:val="27"/>
        </w:rPr>
        <w:t>государственной собственностью Ульяновской области» недвижимое имущество, которое предполагается приобрести в государственную собственность Ульяновской области, подлежит включению в Программу управления государственной собственностью Ульяновской области.</w:t>
      </w:r>
    </w:p>
    <w:p w:rsidR="00791859" w:rsidRPr="00BF4614" w:rsidRDefault="001770F5" w:rsidP="00791859">
      <w:pPr>
        <w:spacing w:line="360" w:lineRule="auto"/>
        <w:ind w:firstLine="709"/>
        <w:jc w:val="both"/>
        <w:rPr>
          <w:spacing w:val="-4"/>
          <w:sz w:val="27"/>
          <w:szCs w:val="27"/>
        </w:rPr>
      </w:pPr>
      <w:r w:rsidRPr="00BF4614">
        <w:rPr>
          <w:sz w:val="27"/>
          <w:szCs w:val="27"/>
        </w:rPr>
        <w:t>Во исполнение</w:t>
      </w:r>
      <w:r w:rsidR="003D0B1D" w:rsidRPr="00BF4614">
        <w:rPr>
          <w:sz w:val="27"/>
          <w:szCs w:val="27"/>
        </w:rPr>
        <w:t xml:space="preserve"> пункта 12 поручения Правительства Ульяновской области от 18.08.2017 № 388-ПЧ</w:t>
      </w:r>
      <w:r w:rsidR="00592DCA" w:rsidRPr="00BF4614">
        <w:rPr>
          <w:sz w:val="27"/>
          <w:szCs w:val="27"/>
        </w:rPr>
        <w:t xml:space="preserve">, </w:t>
      </w:r>
      <w:r w:rsidR="00BF4614" w:rsidRPr="00BF4614">
        <w:rPr>
          <w:sz w:val="27"/>
          <w:szCs w:val="27"/>
        </w:rPr>
        <w:t xml:space="preserve">утвержденного </w:t>
      </w:r>
      <w:r w:rsidR="00592DCA" w:rsidRPr="00BF4614">
        <w:rPr>
          <w:sz w:val="27"/>
          <w:szCs w:val="27"/>
        </w:rPr>
        <w:t>17.08.2017 Губернатором Ульяновской области С.И.Морозовым</w:t>
      </w:r>
      <w:r w:rsidR="003E3DDD" w:rsidRPr="00BF4614">
        <w:rPr>
          <w:sz w:val="27"/>
          <w:szCs w:val="27"/>
        </w:rPr>
        <w:t>,</w:t>
      </w:r>
      <w:r w:rsidR="00592DCA" w:rsidRPr="00BF4614">
        <w:rPr>
          <w:sz w:val="27"/>
          <w:szCs w:val="27"/>
        </w:rPr>
        <w:t xml:space="preserve"> </w:t>
      </w:r>
      <w:r w:rsidR="001061A8" w:rsidRPr="00BF4614">
        <w:rPr>
          <w:sz w:val="27"/>
          <w:szCs w:val="27"/>
        </w:rPr>
        <w:t>п</w:t>
      </w:r>
      <w:r w:rsidR="00D17326">
        <w:rPr>
          <w:sz w:val="27"/>
          <w:szCs w:val="27"/>
        </w:rPr>
        <w:t xml:space="preserve">роектом закона </w:t>
      </w:r>
      <w:r w:rsidR="005C11C8" w:rsidRPr="00BF4614">
        <w:rPr>
          <w:sz w:val="27"/>
          <w:szCs w:val="27"/>
        </w:rPr>
        <w:t>планируется</w:t>
      </w:r>
      <w:r w:rsidR="00D17326">
        <w:rPr>
          <w:sz w:val="27"/>
          <w:szCs w:val="27"/>
        </w:rPr>
        <w:t xml:space="preserve"> приобретение  </w:t>
      </w:r>
      <w:r w:rsidR="00791859" w:rsidRPr="00BF4614">
        <w:rPr>
          <w:sz w:val="27"/>
          <w:szCs w:val="27"/>
        </w:rPr>
        <w:t xml:space="preserve">в государственную собственность Ульяновской области </w:t>
      </w:r>
      <w:r w:rsidR="00791859" w:rsidRPr="00BF4614">
        <w:rPr>
          <w:spacing w:val="-4"/>
          <w:sz w:val="27"/>
          <w:szCs w:val="27"/>
        </w:rPr>
        <w:t xml:space="preserve">объектов недвижимого </w:t>
      </w:r>
      <w:r w:rsidR="00791859" w:rsidRPr="00BF4614">
        <w:rPr>
          <w:spacing w:val="-4"/>
          <w:sz w:val="27"/>
          <w:szCs w:val="27"/>
        </w:rPr>
        <w:lastRenderedPageBreak/>
        <w:t>имущества, находящихся в собственности публичного акционерного общества междугородной и международной электрической связи «</w:t>
      </w:r>
      <w:proofErr w:type="spellStart"/>
      <w:r w:rsidR="00791859" w:rsidRPr="00BF4614">
        <w:rPr>
          <w:spacing w:val="-4"/>
          <w:sz w:val="27"/>
          <w:szCs w:val="27"/>
        </w:rPr>
        <w:t>Ростелеком</w:t>
      </w:r>
      <w:proofErr w:type="spellEnd"/>
      <w:r w:rsidR="00791859" w:rsidRPr="00BF4614">
        <w:rPr>
          <w:spacing w:val="-4"/>
          <w:sz w:val="27"/>
          <w:szCs w:val="27"/>
        </w:rPr>
        <w:t>» (далее – ПАО «</w:t>
      </w:r>
      <w:proofErr w:type="spellStart"/>
      <w:r w:rsidR="00791859" w:rsidRPr="00BF4614">
        <w:rPr>
          <w:spacing w:val="-4"/>
          <w:sz w:val="27"/>
          <w:szCs w:val="27"/>
        </w:rPr>
        <w:t>Ростелеком</w:t>
      </w:r>
      <w:proofErr w:type="spellEnd"/>
      <w:r w:rsidR="00791859" w:rsidRPr="00BF4614">
        <w:rPr>
          <w:spacing w:val="-4"/>
          <w:sz w:val="27"/>
          <w:szCs w:val="27"/>
        </w:rPr>
        <w:t xml:space="preserve">»), а именно: </w:t>
      </w:r>
    </w:p>
    <w:p w:rsidR="00791859" w:rsidRPr="00BF4614" w:rsidRDefault="003E3DDD" w:rsidP="00791859">
      <w:pPr>
        <w:spacing w:line="360" w:lineRule="auto"/>
        <w:ind w:firstLine="709"/>
        <w:jc w:val="both"/>
        <w:rPr>
          <w:spacing w:val="-4"/>
          <w:sz w:val="27"/>
          <w:szCs w:val="27"/>
        </w:rPr>
      </w:pPr>
      <w:r w:rsidRPr="00BF4614">
        <w:rPr>
          <w:spacing w:val="-4"/>
          <w:sz w:val="27"/>
          <w:szCs w:val="27"/>
        </w:rPr>
        <w:t xml:space="preserve">- </w:t>
      </w:r>
      <w:r w:rsidR="00791859" w:rsidRPr="00BF4614">
        <w:rPr>
          <w:spacing w:val="-4"/>
          <w:sz w:val="27"/>
          <w:szCs w:val="27"/>
        </w:rPr>
        <w:t xml:space="preserve">здания, назначение: нежилое, </w:t>
      </w:r>
      <w:r w:rsidR="00C87118" w:rsidRPr="00BF4614">
        <w:rPr>
          <w:sz w:val="27"/>
          <w:szCs w:val="27"/>
        </w:rPr>
        <w:t>кадастровый номер: 73:24:041808:560,</w:t>
      </w:r>
      <w:r w:rsidR="00C87118" w:rsidRPr="00BF4614">
        <w:rPr>
          <w:sz w:val="27"/>
          <w:szCs w:val="27"/>
        </w:rPr>
        <w:br/>
      </w:r>
      <w:r w:rsidR="00791859" w:rsidRPr="00BF4614">
        <w:rPr>
          <w:spacing w:val="-4"/>
          <w:sz w:val="27"/>
          <w:szCs w:val="27"/>
        </w:rPr>
        <w:t>2-этажное (подземных этажей – 1), общая площадь 414,7 кв. м, инв. № 021691, лит. В, в, в</w:t>
      </w:r>
      <w:proofErr w:type="gramStart"/>
      <w:r w:rsidR="00791859" w:rsidRPr="00BF4614">
        <w:rPr>
          <w:spacing w:val="-4"/>
          <w:sz w:val="27"/>
          <w:szCs w:val="27"/>
        </w:rPr>
        <w:t>1</w:t>
      </w:r>
      <w:proofErr w:type="gramEnd"/>
      <w:r w:rsidR="00791859" w:rsidRPr="00BF4614">
        <w:rPr>
          <w:spacing w:val="-4"/>
          <w:sz w:val="27"/>
          <w:szCs w:val="27"/>
        </w:rPr>
        <w:t>, адрес (местонахождение) объекта: Ульяновская область,</w:t>
      </w:r>
      <w:r w:rsidR="00C87118" w:rsidRPr="00BF4614">
        <w:rPr>
          <w:spacing w:val="-4"/>
          <w:sz w:val="27"/>
          <w:szCs w:val="27"/>
        </w:rPr>
        <w:br/>
      </w:r>
      <w:r w:rsidR="00791859" w:rsidRPr="00BF4614">
        <w:rPr>
          <w:spacing w:val="-4"/>
          <w:sz w:val="27"/>
          <w:szCs w:val="27"/>
        </w:rPr>
        <w:t xml:space="preserve"> </w:t>
      </w:r>
      <w:proofErr w:type="gramStart"/>
      <w:r w:rsidR="00791859" w:rsidRPr="00BF4614">
        <w:rPr>
          <w:spacing w:val="-4"/>
          <w:sz w:val="27"/>
          <w:szCs w:val="27"/>
        </w:rPr>
        <w:t>г</w:t>
      </w:r>
      <w:proofErr w:type="gramEnd"/>
      <w:r w:rsidR="00791859" w:rsidRPr="00BF4614">
        <w:rPr>
          <w:spacing w:val="-4"/>
          <w:sz w:val="27"/>
          <w:szCs w:val="27"/>
        </w:rPr>
        <w:t>. Уль</w:t>
      </w:r>
      <w:r w:rsidR="00C87118" w:rsidRPr="00BF4614">
        <w:rPr>
          <w:spacing w:val="-4"/>
          <w:sz w:val="27"/>
          <w:szCs w:val="27"/>
        </w:rPr>
        <w:t>яновск, ул. Льва Толстого, № 60</w:t>
      </w:r>
      <w:r w:rsidR="00791859" w:rsidRPr="00BF4614">
        <w:rPr>
          <w:spacing w:val="-4"/>
          <w:sz w:val="27"/>
          <w:szCs w:val="27"/>
        </w:rPr>
        <w:t>;</w:t>
      </w:r>
    </w:p>
    <w:p w:rsidR="00791859" w:rsidRPr="00BF4614" w:rsidRDefault="003E3DDD" w:rsidP="00592DCA">
      <w:pPr>
        <w:spacing w:line="360" w:lineRule="auto"/>
        <w:ind w:firstLine="709"/>
        <w:jc w:val="both"/>
        <w:rPr>
          <w:spacing w:val="-4"/>
          <w:sz w:val="27"/>
          <w:szCs w:val="27"/>
        </w:rPr>
      </w:pPr>
      <w:r w:rsidRPr="00BF4614">
        <w:rPr>
          <w:spacing w:val="-4"/>
          <w:sz w:val="27"/>
          <w:szCs w:val="27"/>
        </w:rPr>
        <w:t xml:space="preserve">- </w:t>
      </w:r>
      <w:r w:rsidR="00791859" w:rsidRPr="00BF4614">
        <w:rPr>
          <w:spacing w:val="-4"/>
          <w:sz w:val="27"/>
          <w:szCs w:val="27"/>
        </w:rPr>
        <w:t xml:space="preserve">помещений, назначение: нежилое, </w:t>
      </w:r>
      <w:r w:rsidR="00C87118" w:rsidRPr="00BF4614">
        <w:rPr>
          <w:sz w:val="27"/>
          <w:szCs w:val="27"/>
        </w:rPr>
        <w:t xml:space="preserve">кадастровый номер: 73:24:041808:637, </w:t>
      </w:r>
      <w:r w:rsidR="00791859" w:rsidRPr="00BF4614">
        <w:rPr>
          <w:spacing w:val="-4"/>
          <w:sz w:val="27"/>
          <w:szCs w:val="27"/>
        </w:rPr>
        <w:t>общая площадь 2943,3 кв. м, этаж подвал, 1, 2, 3, 4, но</w:t>
      </w:r>
      <w:r w:rsidR="00D17326">
        <w:rPr>
          <w:spacing w:val="-4"/>
          <w:sz w:val="27"/>
          <w:szCs w:val="27"/>
        </w:rPr>
        <w:t xml:space="preserve">мера на поэтажном плане подвал: №2-14, 17-40; 1 </w:t>
      </w:r>
      <w:r w:rsidR="00791859" w:rsidRPr="00BF4614">
        <w:rPr>
          <w:spacing w:val="-4"/>
          <w:sz w:val="27"/>
          <w:szCs w:val="27"/>
        </w:rPr>
        <w:t>этаж: № 1-5, 9-12, 42, 44, 46, 48-50, 52-60, 83-104; 2 этаж: № 3-5, 7, 9, 11-18, 21-24, 26-49; 3 этаж: № 1, 3-16; 4 этаж: № 1, 2, 5-11, 13, 17, 18, 20-33, 37-40, 43-59, адрес (местонахождение) объекта: Ульяновская область, г. Улья</w:t>
      </w:r>
      <w:r w:rsidR="00C87118" w:rsidRPr="00BF4614">
        <w:rPr>
          <w:spacing w:val="-4"/>
          <w:sz w:val="27"/>
          <w:szCs w:val="27"/>
        </w:rPr>
        <w:t xml:space="preserve">новск, ул. Льва Толстого, № 60 </w:t>
      </w:r>
      <w:r w:rsidR="00791859" w:rsidRPr="00BF4614">
        <w:rPr>
          <w:spacing w:val="-4"/>
          <w:sz w:val="27"/>
          <w:szCs w:val="27"/>
        </w:rPr>
        <w:t>(</w:t>
      </w:r>
      <w:r w:rsidR="009831BE" w:rsidRPr="00BF4614">
        <w:rPr>
          <w:spacing w:val="-4"/>
          <w:sz w:val="27"/>
          <w:szCs w:val="27"/>
        </w:rPr>
        <w:t xml:space="preserve">здание и </w:t>
      </w:r>
      <w:proofErr w:type="gramStart"/>
      <w:r w:rsidR="009831BE" w:rsidRPr="00BF4614">
        <w:rPr>
          <w:spacing w:val="-4"/>
          <w:sz w:val="27"/>
          <w:szCs w:val="27"/>
        </w:rPr>
        <w:t>помещения</w:t>
      </w:r>
      <w:proofErr w:type="gramEnd"/>
      <w:r w:rsidR="009831BE" w:rsidRPr="00BF4614">
        <w:rPr>
          <w:spacing w:val="-4"/>
          <w:sz w:val="27"/>
          <w:szCs w:val="27"/>
        </w:rPr>
        <w:t xml:space="preserve"> именуемые далее</w:t>
      </w:r>
      <w:r w:rsidR="00791859" w:rsidRPr="00BF4614">
        <w:rPr>
          <w:spacing w:val="-4"/>
          <w:sz w:val="27"/>
          <w:szCs w:val="27"/>
        </w:rPr>
        <w:t xml:space="preserve"> - Комплекс),</w:t>
      </w:r>
    </w:p>
    <w:p w:rsidR="00E34672" w:rsidRPr="00BF4614" w:rsidRDefault="009A2997" w:rsidP="00E34672">
      <w:pPr>
        <w:spacing w:line="360" w:lineRule="auto"/>
        <w:ind w:firstLine="709"/>
        <w:jc w:val="both"/>
        <w:rPr>
          <w:sz w:val="27"/>
          <w:szCs w:val="27"/>
        </w:rPr>
      </w:pPr>
      <w:r w:rsidRPr="00BF4614">
        <w:rPr>
          <w:sz w:val="27"/>
          <w:szCs w:val="27"/>
        </w:rPr>
        <w:t>в целях размещения</w:t>
      </w:r>
      <w:r w:rsidR="003E3DDD" w:rsidRPr="00BF4614">
        <w:rPr>
          <w:sz w:val="27"/>
          <w:szCs w:val="27"/>
        </w:rPr>
        <w:t xml:space="preserve"> в них</w:t>
      </w:r>
      <w:r w:rsidR="007C3045" w:rsidRPr="00BF4614">
        <w:rPr>
          <w:sz w:val="27"/>
          <w:szCs w:val="27"/>
        </w:rPr>
        <w:t xml:space="preserve"> </w:t>
      </w:r>
      <w:r w:rsidR="00811CD4">
        <w:rPr>
          <w:sz w:val="27"/>
          <w:szCs w:val="27"/>
        </w:rPr>
        <w:t xml:space="preserve">исполнительных </w:t>
      </w:r>
      <w:r w:rsidR="00126BA7" w:rsidRPr="00BF4614">
        <w:rPr>
          <w:sz w:val="27"/>
          <w:szCs w:val="27"/>
        </w:rPr>
        <w:t>органов</w:t>
      </w:r>
      <w:r w:rsidR="001267EA" w:rsidRPr="00BF4614">
        <w:rPr>
          <w:sz w:val="27"/>
          <w:szCs w:val="27"/>
        </w:rPr>
        <w:t xml:space="preserve"> </w:t>
      </w:r>
      <w:r w:rsidR="00811CD4">
        <w:rPr>
          <w:sz w:val="27"/>
          <w:szCs w:val="27"/>
        </w:rPr>
        <w:t>государственной</w:t>
      </w:r>
      <w:r w:rsidR="001267EA" w:rsidRPr="00BF4614">
        <w:rPr>
          <w:sz w:val="27"/>
          <w:szCs w:val="27"/>
        </w:rPr>
        <w:t xml:space="preserve"> </w:t>
      </w:r>
      <w:r w:rsidR="00126BA7" w:rsidRPr="00BF4614">
        <w:rPr>
          <w:sz w:val="27"/>
          <w:szCs w:val="27"/>
        </w:rPr>
        <w:t xml:space="preserve">власти Ульяновской области, </w:t>
      </w:r>
      <w:r w:rsidR="00811CD4">
        <w:rPr>
          <w:sz w:val="27"/>
          <w:szCs w:val="27"/>
        </w:rPr>
        <w:t>в том числе</w:t>
      </w:r>
      <w:r w:rsidR="00D23702" w:rsidRPr="00BF4614">
        <w:rPr>
          <w:sz w:val="27"/>
          <w:szCs w:val="27"/>
        </w:rPr>
        <w:t xml:space="preserve"> </w:t>
      </w:r>
      <w:r w:rsidR="00E34672" w:rsidRPr="00BF4614">
        <w:rPr>
          <w:sz w:val="27"/>
          <w:szCs w:val="27"/>
        </w:rPr>
        <w:t>Агентства государственного имущества и земельн</w:t>
      </w:r>
      <w:r w:rsidR="00D23702" w:rsidRPr="00BF4614">
        <w:rPr>
          <w:sz w:val="27"/>
          <w:szCs w:val="27"/>
        </w:rPr>
        <w:t>ых отношений Ульяновской области и</w:t>
      </w:r>
      <w:r w:rsidR="001267EA" w:rsidRPr="00BF4614">
        <w:rPr>
          <w:sz w:val="27"/>
          <w:szCs w:val="27"/>
        </w:rPr>
        <w:t xml:space="preserve"> </w:t>
      </w:r>
      <w:r w:rsidR="00E34672" w:rsidRPr="00BF4614">
        <w:rPr>
          <w:sz w:val="27"/>
          <w:szCs w:val="27"/>
        </w:rPr>
        <w:t>Агентства архитектуры и градост</w:t>
      </w:r>
      <w:r w:rsidR="00811CD4">
        <w:rPr>
          <w:sz w:val="27"/>
          <w:szCs w:val="27"/>
        </w:rPr>
        <w:t>роительства Ульяновской области с подведомственным учреждением.</w:t>
      </w:r>
    </w:p>
    <w:p w:rsidR="00B1304B" w:rsidRPr="00BF4614" w:rsidRDefault="00B1304B" w:rsidP="00B1304B">
      <w:pPr>
        <w:spacing w:line="360" w:lineRule="auto"/>
        <w:ind w:firstLine="709"/>
        <w:jc w:val="both"/>
        <w:rPr>
          <w:sz w:val="27"/>
          <w:szCs w:val="27"/>
        </w:rPr>
      </w:pPr>
      <w:r w:rsidRPr="00BF4614">
        <w:rPr>
          <w:sz w:val="27"/>
          <w:szCs w:val="27"/>
        </w:rPr>
        <w:t xml:space="preserve">Вышеуказанные объекты недвижимого имущества находятся </w:t>
      </w:r>
      <w:r w:rsidRPr="00BF4614">
        <w:rPr>
          <w:sz w:val="27"/>
          <w:szCs w:val="27"/>
        </w:rPr>
        <w:br/>
        <w:t xml:space="preserve">в </w:t>
      </w:r>
      <w:r w:rsidR="00E77971" w:rsidRPr="00BF4614">
        <w:rPr>
          <w:sz w:val="27"/>
          <w:szCs w:val="27"/>
        </w:rPr>
        <w:t>исправном</w:t>
      </w:r>
      <w:r w:rsidRPr="00BF4614">
        <w:rPr>
          <w:sz w:val="27"/>
          <w:szCs w:val="27"/>
        </w:rPr>
        <w:t xml:space="preserve"> техническом состоянии</w:t>
      </w:r>
      <w:r w:rsidR="00E77971" w:rsidRPr="00BF4614">
        <w:rPr>
          <w:sz w:val="27"/>
          <w:szCs w:val="27"/>
        </w:rPr>
        <w:t xml:space="preserve">, соответствующем санитарным и противопожарным нормам, </w:t>
      </w:r>
      <w:r w:rsidR="009A5E83" w:rsidRPr="00BF4614">
        <w:rPr>
          <w:sz w:val="27"/>
          <w:szCs w:val="27"/>
        </w:rPr>
        <w:t>позволяющим</w:t>
      </w:r>
      <w:r w:rsidR="00E77971" w:rsidRPr="00BF4614">
        <w:rPr>
          <w:sz w:val="27"/>
          <w:szCs w:val="27"/>
        </w:rPr>
        <w:t xml:space="preserve"> </w:t>
      </w:r>
      <w:r w:rsidR="009A5E83" w:rsidRPr="00BF4614">
        <w:rPr>
          <w:sz w:val="27"/>
          <w:szCs w:val="27"/>
        </w:rPr>
        <w:t xml:space="preserve">использовать </w:t>
      </w:r>
      <w:r w:rsidR="00E34672" w:rsidRPr="00BF4614">
        <w:rPr>
          <w:sz w:val="27"/>
          <w:szCs w:val="27"/>
        </w:rPr>
        <w:t>их</w:t>
      </w:r>
      <w:r w:rsidR="009A5E83" w:rsidRPr="00BF4614">
        <w:rPr>
          <w:sz w:val="27"/>
          <w:szCs w:val="27"/>
        </w:rPr>
        <w:t xml:space="preserve"> по</w:t>
      </w:r>
      <w:r w:rsidR="00E77971" w:rsidRPr="00BF4614">
        <w:rPr>
          <w:sz w:val="27"/>
          <w:szCs w:val="27"/>
        </w:rPr>
        <w:t xml:space="preserve"> целевому назначению.</w:t>
      </w:r>
      <w:r w:rsidRPr="00BF4614">
        <w:rPr>
          <w:sz w:val="27"/>
          <w:szCs w:val="27"/>
        </w:rPr>
        <w:t xml:space="preserve"> </w:t>
      </w:r>
    </w:p>
    <w:p w:rsidR="00B1304B" w:rsidRPr="00BF4614" w:rsidRDefault="00B1304B" w:rsidP="00C30EEB">
      <w:pPr>
        <w:tabs>
          <w:tab w:val="left" w:pos="4485"/>
        </w:tabs>
        <w:spacing w:line="360" w:lineRule="auto"/>
        <w:ind w:firstLine="709"/>
        <w:jc w:val="both"/>
        <w:rPr>
          <w:sz w:val="27"/>
          <w:szCs w:val="27"/>
        </w:rPr>
      </w:pPr>
      <w:r w:rsidRPr="00BF4614">
        <w:rPr>
          <w:sz w:val="27"/>
          <w:szCs w:val="27"/>
        </w:rPr>
        <w:t xml:space="preserve">В соответствии с письмом Председателя Правительства Ульяновской области от 17.08.2017 № 73-П-01/19843исх, направленного в адрес </w:t>
      </w:r>
      <w:r w:rsidRPr="00BF4614">
        <w:rPr>
          <w:sz w:val="27"/>
          <w:szCs w:val="27"/>
        </w:rPr>
        <w:br/>
        <w:t>ПАО «</w:t>
      </w:r>
      <w:proofErr w:type="spellStart"/>
      <w:r w:rsidRPr="00BF4614">
        <w:rPr>
          <w:sz w:val="27"/>
          <w:szCs w:val="27"/>
        </w:rPr>
        <w:t>Ростелеком</w:t>
      </w:r>
      <w:proofErr w:type="spellEnd"/>
      <w:r w:rsidRPr="00BF4614">
        <w:rPr>
          <w:sz w:val="27"/>
          <w:szCs w:val="27"/>
        </w:rPr>
        <w:t xml:space="preserve">», </w:t>
      </w:r>
      <w:r w:rsidR="00C30EEB" w:rsidRPr="00BF4614">
        <w:rPr>
          <w:sz w:val="27"/>
          <w:szCs w:val="27"/>
        </w:rPr>
        <w:t>К</w:t>
      </w:r>
      <w:r w:rsidRPr="00BF4614">
        <w:rPr>
          <w:sz w:val="27"/>
          <w:szCs w:val="27"/>
        </w:rPr>
        <w:t>омплекс планируется приобрести</w:t>
      </w:r>
      <w:r w:rsidR="00C30EEB" w:rsidRPr="00BF4614">
        <w:rPr>
          <w:sz w:val="27"/>
          <w:szCs w:val="27"/>
        </w:rPr>
        <w:t xml:space="preserve"> в государственную собственность Ульяновской области</w:t>
      </w:r>
      <w:r w:rsidRPr="00BF4614">
        <w:rPr>
          <w:sz w:val="27"/>
          <w:szCs w:val="27"/>
        </w:rPr>
        <w:t xml:space="preserve"> </w:t>
      </w:r>
      <w:r w:rsidRPr="00BF4614">
        <w:rPr>
          <w:spacing w:val="-4"/>
          <w:sz w:val="27"/>
          <w:szCs w:val="27"/>
        </w:rPr>
        <w:t>по цене 85</w:t>
      </w:r>
      <w:r w:rsidR="00C30EEB" w:rsidRPr="00BF4614">
        <w:rPr>
          <w:spacing w:val="-4"/>
          <w:sz w:val="27"/>
          <w:szCs w:val="27"/>
        </w:rPr>
        <w:t> </w:t>
      </w:r>
      <w:r w:rsidRPr="00BF4614">
        <w:rPr>
          <w:spacing w:val="-4"/>
          <w:sz w:val="27"/>
          <w:szCs w:val="27"/>
        </w:rPr>
        <w:t>000</w:t>
      </w:r>
      <w:r w:rsidR="00C30EEB" w:rsidRPr="00BF4614">
        <w:rPr>
          <w:spacing w:val="-4"/>
          <w:sz w:val="27"/>
          <w:szCs w:val="27"/>
        </w:rPr>
        <w:t xml:space="preserve"> </w:t>
      </w:r>
      <w:r w:rsidRPr="00BF4614">
        <w:rPr>
          <w:spacing w:val="-4"/>
          <w:sz w:val="27"/>
          <w:szCs w:val="27"/>
        </w:rPr>
        <w:t>000 рублей, с рассрочкой платежа, с оплатой:</w:t>
      </w:r>
    </w:p>
    <w:p w:rsidR="00B1304B" w:rsidRPr="00BF4614" w:rsidRDefault="00B1304B" w:rsidP="00C30EEB">
      <w:pPr>
        <w:spacing w:line="360" w:lineRule="auto"/>
        <w:ind w:firstLine="709"/>
        <w:jc w:val="both"/>
        <w:rPr>
          <w:spacing w:val="-4"/>
          <w:sz w:val="27"/>
          <w:szCs w:val="27"/>
        </w:rPr>
      </w:pPr>
      <w:r w:rsidRPr="00BF4614">
        <w:rPr>
          <w:spacing w:val="-4"/>
          <w:sz w:val="27"/>
          <w:szCs w:val="27"/>
        </w:rPr>
        <w:t xml:space="preserve">- в </w:t>
      </w:r>
      <w:r w:rsidRPr="00BF4614">
        <w:rPr>
          <w:spacing w:val="-4"/>
          <w:sz w:val="27"/>
          <w:szCs w:val="27"/>
          <w:lang w:val="en-US"/>
        </w:rPr>
        <w:t>I</w:t>
      </w:r>
      <w:r w:rsidRPr="00BF4614">
        <w:rPr>
          <w:spacing w:val="-4"/>
          <w:sz w:val="27"/>
          <w:szCs w:val="27"/>
        </w:rPr>
        <w:t xml:space="preserve"> квартале 2018 года – 29</w:t>
      </w:r>
      <w:r w:rsidR="00C30EEB" w:rsidRPr="00BF4614">
        <w:rPr>
          <w:spacing w:val="-4"/>
          <w:sz w:val="27"/>
          <w:szCs w:val="27"/>
        </w:rPr>
        <w:t> </w:t>
      </w:r>
      <w:r w:rsidRPr="00BF4614">
        <w:rPr>
          <w:spacing w:val="-4"/>
          <w:sz w:val="27"/>
          <w:szCs w:val="27"/>
        </w:rPr>
        <w:t>000</w:t>
      </w:r>
      <w:r w:rsidR="00C30EEB" w:rsidRPr="00BF4614">
        <w:rPr>
          <w:spacing w:val="-4"/>
          <w:sz w:val="27"/>
          <w:szCs w:val="27"/>
        </w:rPr>
        <w:t xml:space="preserve"> </w:t>
      </w:r>
      <w:r w:rsidRPr="00BF4614">
        <w:rPr>
          <w:spacing w:val="-4"/>
          <w:sz w:val="27"/>
          <w:szCs w:val="27"/>
        </w:rPr>
        <w:t>000 рублей;</w:t>
      </w:r>
    </w:p>
    <w:p w:rsidR="00B1304B" w:rsidRPr="00BF4614" w:rsidRDefault="00B1304B" w:rsidP="00C30EEB">
      <w:pPr>
        <w:spacing w:line="360" w:lineRule="auto"/>
        <w:ind w:firstLine="709"/>
        <w:jc w:val="both"/>
        <w:rPr>
          <w:spacing w:val="-4"/>
          <w:sz w:val="27"/>
          <w:szCs w:val="27"/>
        </w:rPr>
      </w:pPr>
      <w:r w:rsidRPr="00BF4614">
        <w:rPr>
          <w:spacing w:val="-4"/>
          <w:sz w:val="27"/>
          <w:szCs w:val="27"/>
        </w:rPr>
        <w:t xml:space="preserve">- в </w:t>
      </w:r>
      <w:r w:rsidRPr="00BF4614">
        <w:rPr>
          <w:spacing w:val="-4"/>
          <w:sz w:val="27"/>
          <w:szCs w:val="27"/>
          <w:lang w:val="en-US"/>
        </w:rPr>
        <w:t>IV</w:t>
      </w:r>
      <w:r w:rsidRPr="00BF4614">
        <w:rPr>
          <w:spacing w:val="-4"/>
          <w:sz w:val="27"/>
          <w:szCs w:val="27"/>
        </w:rPr>
        <w:t xml:space="preserve"> квартале 2018 года – 29</w:t>
      </w:r>
      <w:r w:rsidR="00C30EEB" w:rsidRPr="00BF4614">
        <w:rPr>
          <w:spacing w:val="-4"/>
          <w:sz w:val="27"/>
          <w:szCs w:val="27"/>
        </w:rPr>
        <w:t> </w:t>
      </w:r>
      <w:r w:rsidRPr="00BF4614">
        <w:rPr>
          <w:spacing w:val="-4"/>
          <w:sz w:val="27"/>
          <w:szCs w:val="27"/>
        </w:rPr>
        <w:t>000</w:t>
      </w:r>
      <w:r w:rsidR="00C30EEB" w:rsidRPr="00BF4614">
        <w:rPr>
          <w:spacing w:val="-4"/>
          <w:sz w:val="27"/>
          <w:szCs w:val="27"/>
        </w:rPr>
        <w:t xml:space="preserve"> </w:t>
      </w:r>
      <w:r w:rsidRPr="00BF4614">
        <w:rPr>
          <w:spacing w:val="-4"/>
          <w:sz w:val="27"/>
          <w:szCs w:val="27"/>
        </w:rPr>
        <w:t>000 рублей;</w:t>
      </w:r>
    </w:p>
    <w:p w:rsidR="00B1304B" w:rsidRPr="00BF4614" w:rsidRDefault="00B1304B" w:rsidP="00C30EEB">
      <w:pPr>
        <w:spacing w:line="360" w:lineRule="auto"/>
        <w:ind w:firstLine="709"/>
        <w:jc w:val="both"/>
        <w:rPr>
          <w:spacing w:val="-4"/>
          <w:sz w:val="27"/>
          <w:szCs w:val="27"/>
        </w:rPr>
      </w:pPr>
      <w:r w:rsidRPr="00BF4614">
        <w:rPr>
          <w:spacing w:val="-4"/>
          <w:sz w:val="27"/>
          <w:szCs w:val="27"/>
        </w:rPr>
        <w:t xml:space="preserve">- в </w:t>
      </w:r>
      <w:r w:rsidRPr="00BF4614">
        <w:rPr>
          <w:spacing w:val="-4"/>
          <w:sz w:val="27"/>
          <w:szCs w:val="27"/>
          <w:lang w:val="en-US"/>
        </w:rPr>
        <w:t>III</w:t>
      </w:r>
      <w:r w:rsidRPr="00BF4614">
        <w:rPr>
          <w:spacing w:val="-4"/>
          <w:sz w:val="27"/>
          <w:szCs w:val="27"/>
        </w:rPr>
        <w:t xml:space="preserve"> квартале 2019 года – 27</w:t>
      </w:r>
      <w:r w:rsidR="00C30EEB" w:rsidRPr="00BF4614">
        <w:rPr>
          <w:spacing w:val="-4"/>
          <w:sz w:val="27"/>
          <w:szCs w:val="27"/>
        </w:rPr>
        <w:t> </w:t>
      </w:r>
      <w:r w:rsidRPr="00BF4614">
        <w:rPr>
          <w:spacing w:val="-4"/>
          <w:sz w:val="27"/>
          <w:szCs w:val="27"/>
        </w:rPr>
        <w:t>000</w:t>
      </w:r>
      <w:r w:rsidR="00C30EEB" w:rsidRPr="00BF4614">
        <w:rPr>
          <w:spacing w:val="-4"/>
          <w:sz w:val="27"/>
          <w:szCs w:val="27"/>
        </w:rPr>
        <w:t xml:space="preserve"> </w:t>
      </w:r>
      <w:r w:rsidRPr="00BF4614">
        <w:rPr>
          <w:spacing w:val="-4"/>
          <w:sz w:val="27"/>
          <w:szCs w:val="27"/>
        </w:rPr>
        <w:t xml:space="preserve">000 рублей. </w:t>
      </w:r>
    </w:p>
    <w:p w:rsidR="00C30EEB" w:rsidRPr="00BF4614" w:rsidRDefault="009D1D74" w:rsidP="0064335F">
      <w:pPr>
        <w:autoSpaceDE w:val="0"/>
        <w:autoSpaceDN w:val="0"/>
        <w:adjustRightInd w:val="0"/>
        <w:spacing w:line="312" w:lineRule="auto"/>
        <w:ind w:firstLine="720"/>
        <w:jc w:val="both"/>
        <w:outlineLvl w:val="1"/>
        <w:rPr>
          <w:sz w:val="27"/>
          <w:szCs w:val="27"/>
        </w:rPr>
      </w:pPr>
      <w:r w:rsidRPr="00BF4614">
        <w:rPr>
          <w:sz w:val="27"/>
          <w:szCs w:val="27"/>
        </w:rPr>
        <w:lastRenderedPageBreak/>
        <w:t>В</w:t>
      </w:r>
      <w:r w:rsidR="006F33FE" w:rsidRPr="00BF4614">
        <w:rPr>
          <w:sz w:val="27"/>
          <w:szCs w:val="27"/>
        </w:rPr>
        <w:t xml:space="preserve">ышеуказанное имущество планируется </w:t>
      </w:r>
      <w:r w:rsidR="00603D74" w:rsidRPr="00BF4614">
        <w:rPr>
          <w:sz w:val="27"/>
          <w:szCs w:val="27"/>
        </w:rPr>
        <w:t>приобрести</w:t>
      </w:r>
      <w:r w:rsidR="00C30EEB" w:rsidRPr="00BF4614">
        <w:rPr>
          <w:sz w:val="27"/>
          <w:szCs w:val="27"/>
        </w:rPr>
        <w:t xml:space="preserve"> Агентством государственного имущества и земельных отношений Ульяновской области в казну Ульяновской области </w:t>
      </w:r>
      <w:r w:rsidR="007B2E6D" w:rsidRPr="00BF4614">
        <w:rPr>
          <w:sz w:val="27"/>
          <w:szCs w:val="27"/>
        </w:rPr>
        <w:t xml:space="preserve">в соответствии с пунктом 31 статьи 93 Федерального закона от 05.04.2013 № 44-ФЗ «О контрактной системе </w:t>
      </w:r>
      <w:r w:rsidR="00C30EEB" w:rsidRPr="00BF4614">
        <w:rPr>
          <w:sz w:val="27"/>
          <w:szCs w:val="27"/>
        </w:rPr>
        <w:br/>
      </w:r>
      <w:r w:rsidR="007B2E6D" w:rsidRPr="00BF4614">
        <w:rPr>
          <w:sz w:val="27"/>
          <w:szCs w:val="27"/>
        </w:rPr>
        <w:t xml:space="preserve">в сфере закупок товаров, работ, услуг для обеспечения государственных </w:t>
      </w:r>
      <w:r w:rsidR="00C30EEB" w:rsidRPr="00BF4614">
        <w:rPr>
          <w:sz w:val="27"/>
          <w:szCs w:val="27"/>
        </w:rPr>
        <w:br/>
      </w:r>
      <w:r w:rsidR="007B2E6D" w:rsidRPr="00BF4614">
        <w:rPr>
          <w:sz w:val="27"/>
          <w:szCs w:val="27"/>
        </w:rPr>
        <w:t xml:space="preserve">и муниципальных нужд» </w:t>
      </w:r>
      <w:r w:rsidR="00603D74" w:rsidRPr="00BF4614">
        <w:rPr>
          <w:sz w:val="27"/>
          <w:szCs w:val="27"/>
        </w:rPr>
        <w:t xml:space="preserve">за счёт средств </w:t>
      </w:r>
      <w:r w:rsidR="00553988" w:rsidRPr="00BF4614">
        <w:rPr>
          <w:sz w:val="27"/>
          <w:szCs w:val="27"/>
        </w:rPr>
        <w:t>областного бюджета</w:t>
      </w:r>
      <w:r w:rsidR="00C30EEB" w:rsidRPr="00BF4614">
        <w:rPr>
          <w:sz w:val="27"/>
          <w:szCs w:val="27"/>
        </w:rPr>
        <w:t xml:space="preserve"> </w:t>
      </w:r>
      <w:r w:rsidR="00F90FF8" w:rsidRPr="00BF4614">
        <w:rPr>
          <w:sz w:val="27"/>
          <w:szCs w:val="27"/>
        </w:rPr>
        <w:t xml:space="preserve">Ульяновской области. </w:t>
      </w:r>
    </w:p>
    <w:p w:rsidR="00312EE4" w:rsidRPr="00BF4614" w:rsidRDefault="00D17326" w:rsidP="00D17326">
      <w:pPr>
        <w:pStyle w:val="a7"/>
        <w:spacing w:line="360" w:lineRule="auto"/>
        <w:ind w:firstLine="567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</w:t>
      </w:r>
      <w:r w:rsidR="00312EE4" w:rsidRPr="00BF4614">
        <w:rPr>
          <w:bCs/>
          <w:sz w:val="27"/>
          <w:szCs w:val="27"/>
        </w:rPr>
        <w:t xml:space="preserve">Источником финансового обеспечения расходных обязательств, по приобретению в государственную собственность Ульяновской области </w:t>
      </w:r>
      <w:r w:rsidR="00442A0E">
        <w:rPr>
          <w:sz w:val="27"/>
          <w:szCs w:val="27"/>
        </w:rPr>
        <w:t>Комплекса</w:t>
      </w:r>
      <w:r w:rsidR="00312EE4" w:rsidRPr="00BF4614">
        <w:rPr>
          <w:sz w:val="27"/>
          <w:szCs w:val="27"/>
        </w:rPr>
        <w:t>, в сумме 58 000 000 рублей в 2018 году и 27 000 000 рублей в 2019 году, будут являться:</w:t>
      </w:r>
    </w:p>
    <w:p w:rsidR="00312EE4" w:rsidRPr="00BF4614" w:rsidRDefault="00312EE4" w:rsidP="00D17326">
      <w:pPr>
        <w:pStyle w:val="a7"/>
        <w:spacing w:line="360" w:lineRule="auto"/>
        <w:ind w:firstLine="567"/>
        <w:jc w:val="both"/>
        <w:rPr>
          <w:sz w:val="27"/>
          <w:szCs w:val="27"/>
          <w:shd w:val="clear" w:color="auto" w:fill="FFFFFF"/>
        </w:rPr>
      </w:pPr>
      <w:r w:rsidRPr="00BF4614">
        <w:rPr>
          <w:sz w:val="27"/>
          <w:szCs w:val="27"/>
        </w:rPr>
        <w:tab/>
      </w:r>
      <w:proofErr w:type="gramStart"/>
      <w:r w:rsidRPr="00BF4614">
        <w:rPr>
          <w:sz w:val="27"/>
          <w:szCs w:val="27"/>
        </w:rPr>
        <w:t xml:space="preserve">- в 2018 году – доходы от продажи </w:t>
      </w:r>
      <w:r w:rsidRPr="00BF4614">
        <w:rPr>
          <w:sz w:val="27"/>
          <w:szCs w:val="27"/>
          <w:shd w:val="clear" w:color="auto" w:fill="FFFFFF"/>
        </w:rPr>
        <w:t>объекта недвижимого имущества, общей площадью 1401,3 кв. м, расположенного по адресу: г. Ульяновск, ул. Льва Толстого, 58, планируемого к включению в прогнозный план (программу) приватизации государственного имущества Ульяновской области на 2018 год, после проведения мероприятий по изъятию указанного недвижимого имущества из оперативного управления ОГКУ «Управление делами Ульяновской области».</w:t>
      </w:r>
      <w:proofErr w:type="gramEnd"/>
      <w:r w:rsidRPr="00BF4614">
        <w:rPr>
          <w:sz w:val="27"/>
          <w:szCs w:val="27"/>
          <w:shd w:val="clear" w:color="auto" w:fill="FFFFFF"/>
        </w:rPr>
        <w:t xml:space="preserve"> Прогнозируемый размер доходов от продажи вышеуказанного имущества составляет 58 000 000 рублей;</w:t>
      </w:r>
    </w:p>
    <w:p w:rsidR="00312EE4" w:rsidRDefault="00312EE4" w:rsidP="00D17326">
      <w:pPr>
        <w:pStyle w:val="a7"/>
        <w:spacing w:line="360" w:lineRule="auto"/>
        <w:ind w:firstLine="567"/>
        <w:jc w:val="both"/>
        <w:rPr>
          <w:sz w:val="27"/>
          <w:szCs w:val="27"/>
          <w:shd w:val="clear" w:color="auto" w:fill="FFFFFF"/>
        </w:rPr>
      </w:pPr>
      <w:r w:rsidRPr="00BF4614">
        <w:rPr>
          <w:sz w:val="27"/>
          <w:szCs w:val="27"/>
          <w:shd w:val="clear" w:color="auto" w:fill="FFFFFF"/>
        </w:rPr>
        <w:tab/>
        <w:t xml:space="preserve">- в 2019 году доходы от </w:t>
      </w:r>
      <w:r w:rsidRPr="00BF4614">
        <w:rPr>
          <w:sz w:val="27"/>
          <w:szCs w:val="27"/>
        </w:rPr>
        <w:t>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казённых), в части реализации основных средств по указанному имуществу.</w:t>
      </w:r>
      <w:r w:rsidRPr="00BF4614">
        <w:rPr>
          <w:sz w:val="27"/>
          <w:szCs w:val="27"/>
          <w:shd w:val="clear" w:color="auto" w:fill="FFFFFF"/>
        </w:rPr>
        <w:t xml:space="preserve"> Прогнозируемый размер дополнительных доходов от продажи вышеуказанного имущества в 2019 году составляет 27 000 000 рублей.</w:t>
      </w:r>
    </w:p>
    <w:p w:rsidR="00F701B4" w:rsidRPr="00C67B34" w:rsidRDefault="00D17326" w:rsidP="00312EE4">
      <w:pPr>
        <w:pStyle w:val="a7"/>
        <w:spacing w:line="360" w:lineRule="auto"/>
        <w:ind w:firstLine="709"/>
        <w:jc w:val="both"/>
        <w:rPr>
          <w:sz w:val="27"/>
          <w:szCs w:val="27"/>
          <w:shd w:val="clear" w:color="auto" w:fill="FFFFFF"/>
        </w:rPr>
      </w:pPr>
      <w:r>
        <w:rPr>
          <w:sz w:val="27"/>
          <w:szCs w:val="27"/>
          <w:shd w:val="clear" w:color="auto" w:fill="FFFFFF"/>
        </w:rPr>
        <w:t>Согласно п.</w:t>
      </w:r>
      <w:r w:rsidR="00F701B4" w:rsidRPr="00D17326">
        <w:rPr>
          <w:sz w:val="27"/>
          <w:szCs w:val="27"/>
          <w:shd w:val="clear" w:color="auto" w:fill="FFFFFF"/>
        </w:rPr>
        <w:t xml:space="preserve"> 2 </w:t>
      </w:r>
      <w:r w:rsidR="00DA0E1A" w:rsidRPr="00D17326">
        <w:rPr>
          <w:sz w:val="27"/>
          <w:szCs w:val="27"/>
          <w:shd w:val="clear" w:color="auto" w:fill="FFFFFF"/>
        </w:rPr>
        <w:t>ст. 79 Бюджетн</w:t>
      </w:r>
      <w:r w:rsidR="00F701B4" w:rsidRPr="00D17326">
        <w:rPr>
          <w:sz w:val="27"/>
          <w:szCs w:val="27"/>
          <w:shd w:val="clear" w:color="auto" w:fill="FFFFFF"/>
        </w:rPr>
        <w:t xml:space="preserve">ого Кодекса Российской Федерации бюджетные инвестиции в объекты государственной собственности субъекта Российской Федерации и принятие решений о подготовке и реализации бюджетных инвестиций в указанные объекты осуществляются в порядках, </w:t>
      </w:r>
      <w:r>
        <w:rPr>
          <w:sz w:val="27"/>
          <w:szCs w:val="27"/>
          <w:shd w:val="clear" w:color="auto" w:fill="FFFFFF"/>
        </w:rPr>
        <w:lastRenderedPageBreak/>
        <w:t xml:space="preserve">установленных </w:t>
      </w:r>
      <w:r w:rsidR="00F701B4" w:rsidRPr="00D17326">
        <w:rPr>
          <w:sz w:val="27"/>
          <w:szCs w:val="27"/>
          <w:shd w:val="clear" w:color="auto" w:fill="FFFFFF"/>
        </w:rPr>
        <w:t xml:space="preserve">высшим исполнительным органом государственной власти </w:t>
      </w:r>
      <w:r w:rsidRPr="00C67B34">
        <w:rPr>
          <w:sz w:val="27"/>
          <w:szCs w:val="27"/>
          <w:shd w:val="clear" w:color="auto" w:fill="FFFFFF"/>
        </w:rPr>
        <w:t xml:space="preserve">субъекта Российской Федерации. </w:t>
      </w:r>
    </w:p>
    <w:p w:rsidR="00DA0E1A" w:rsidRDefault="00034A27" w:rsidP="00034A27">
      <w:pPr>
        <w:pStyle w:val="a7"/>
        <w:spacing w:line="360" w:lineRule="auto"/>
        <w:ind w:firstLine="709"/>
        <w:jc w:val="both"/>
        <w:rPr>
          <w:bCs/>
          <w:sz w:val="27"/>
          <w:szCs w:val="27"/>
        </w:rPr>
      </w:pPr>
      <w:proofErr w:type="gramStart"/>
      <w:r w:rsidRPr="00034A27">
        <w:rPr>
          <w:sz w:val="27"/>
          <w:szCs w:val="27"/>
          <w:shd w:val="clear" w:color="auto" w:fill="FFFFFF"/>
        </w:rPr>
        <w:t>Во исполнение постановления Правительства Ульяновской области</w:t>
      </w:r>
      <w:r>
        <w:rPr>
          <w:sz w:val="27"/>
          <w:szCs w:val="27"/>
          <w:shd w:val="clear" w:color="auto" w:fill="FFFFFF"/>
        </w:rPr>
        <w:br/>
      </w:r>
      <w:r w:rsidRPr="00034A27">
        <w:rPr>
          <w:sz w:val="27"/>
          <w:szCs w:val="27"/>
          <w:shd w:val="clear" w:color="auto" w:fill="FFFFFF"/>
        </w:rPr>
        <w:t>от 22.09.2014 № 432-П «Об утверждении Положения о формировании перечня строек и объектов для областных государственных нужд, финансируемых за счёт средств областного бюджета Ульяновской области»</w:t>
      </w:r>
      <w:r>
        <w:rPr>
          <w:sz w:val="27"/>
          <w:szCs w:val="27"/>
          <w:shd w:val="clear" w:color="auto" w:fill="FFFFFF"/>
        </w:rPr>
        <w:t xml:space="preserve"> в</w:t>
      </w:r>
      <w:r w:rsidR="00C67B34">
        <w:rPr>
          <w:sz w:val="27"/>
          <w:szCs w:val="27"/>
          <w:shd w:val="clear" w:color="auto" w:fill="FFFFFF"/>
        </w:rPr>
        <w:t xml:space="preserve"> настоящее время проводя</w:t>
      </w:r>
      <w:r w:rsidR="00C67B34" w:rsidRPr="00C67B34">
        <w:rPr>
          <w:sz w:val="27"/>
          <w:szCs w:val="27"/>
          <w:shd w:val="clear" w:color="auto" w:fill="FFFFFF"/>
        </w:rPr>
        <w:t>тся мероприятия по включению</w:t>
      </w:r>
      <w:r w:rsidR="009773CB">
        <w:rPr>
          <w:sz w:val="27"/>
          <w:szCs w:val="27"/>
          <w:shd w:val="clear" w:color="auto" w:fill="FFFFFF"/>
        </w:rPr>
        <w:t xml:space="preserve"> </w:t>
      </w:r>
      <w:r w:rsidR="009773CB" w:rsidRPr="00C67B34">
        <w:rPr>
          <w:sz w:val="27"/>
          <w:szCs w:val="27"/>
          <w:shd w:val="clear" w:color="auto" w:fill="FFFFFF"/>
        </w:rPr>
        <w:t>в проект Перечня</w:t>
      </w:r>
      <w:r w:rsidR="009773CB">
        <w:rPr>
          <w:sz w:val="27"/>
          <w:szCs w:val="27"/>
          <w:shd w:val="clear" w:color="auto" w:fill="FFFFFF"/>
        </w:rPr>
        <w:t xml:space="preserve"> </w:t>
      </w:r>
      <w:r w:rsidR="009773CB" w:rsidRPr="00C67B34">
        <w:rPr>
          <w:sz w:val="27"/>
          <w:szCs w:val="27"/>
          <w:shd w:val="clear" w:color="auto" w:fill="FFFFFF"/>
        </w:rPr>
        <w:t>на 2018 год</w:t>
      </w:r>
      <w:r w:rsidR="009773CB">
        <w:rPr>
          <w:sz w:val="27"/>
          <w:szCs w:val="27"/>
          <w:shd w:val="clear" w:color="auto" w:fill="FFFFFF"/>
        </w:rPr>
        <w:t>,</w:t>
      </w:r>
      <w:r w:rsidR="009773CB" w:rsidRPr="009773CB">
        <w:rPr>
          <w:sz w:val="27"/>
          <w:szCs w:val="27"/>
          <w:shd w:val="clear" w:color="auto" w:fill="FFFFFF"/>
        </w:rPr>
        <w:t xml:space="preserve"> </w:t>
      </w:r>
      <w:r w:rsidR="009773CB">
        <w:rPr>
          <w:sz w:val="27"/>
          <w:szCs w:val="27"/>
          <w:shd w:val="clear" w:color="auto" w:fill="FFFFFF"/>
        </w:rPr>
        <w:t xml:space="preserve">планируемого к </w:t>
      </w:r>
      <w:r w:rsidR="009773CB" w:rsidRPr="00C67B34">
        <w:rPr>
          <w:sz w:val="27"/>
          <w:szCs w:val="27"/>
          <w:shd w:val="clear" w:color="auto" w:fill="FFFFFF"/>
        </w:rPr>
        <w:t>приобрет</w:t>
      </w:r>
      <w:r w:rsidR="009773CB">
        <w:rPr>
          <w:sz w:val="27"/>
          <w:szCs w:val="27"/>
          <w:shd w:val="clear" w:color="auto" w:fill="FFFFFF"/>
        </w:rPr>
        <w:t>ению</w:t>
      </w:r>
      <w:r w:rsidR="009773CB" w:rsidRPr="00C67B34">
        <w:rPr>
          <w:sz w:val="27"/>
          <w:szCs w:val="27"/>
          <w:shd w:val="clear" w:color="auto" w:fill="FFFFFF"/>
        </w:rPr>
        <w:t xml:space="preserve"> </w:t>
      </w:r>
      <w:r w:rsidR="009773CB">
        <w:rPr>
          <w:bCs/>
          <w:sz w:val="27"/>
          <w:szCs w:val="27"/>
        </w:rPr>
        <w:t>Комплекса</w:t>
      </w:r>
      <w:r w:rsidR="009773CB" w:rsidRPr="00C67B34">
        <w:rPr>
          <w:bCs/>
          <w:sz w:val="27"/>
          <w:szCs w:val="27"/>
        </w:rPr>
        <w:t xml:space="preserve"> в государственную собственность Ульяновской области</w:t>
      </w:r>
      <w:r>
        <w:rPr>
          <w:bCs/>
          <w:sz w:val="27"/>
          <w:szCs w:val="27"/>
        </w:rPr>
        <w:t>.</w:t>
      </w:r>
      <w:proofErr w:type="gramEnd"/>
    </w:p>
    <w:p w:rsidR="00352C8E" w:rsidRDefault="00811CD4" w:rsidP="00034A27">
      <w:pPr>
        <w:pStyle w:val="a7"/>
        <w:spacing w:line="360" w:lineRule="auto"/>
        <w:ind w:firstLine="709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Обоснование </w:t>
      </w:r>
      <w:proofErr w:type="gramStart"/>
      <w:r>
        <w:rPr>
          <w:bCs/>
          <w:sz w:val="27"/>
          <w:szCs w:val="27"/>
        </w:rPr>
        <w:t>необходимости размещения исполнительных органов государственной власти Ульяновской области</w:t>
      </w:r>
      <w:proofErr w:type="gramEnd"/>
      <w:r>
        <w:rPr>
          <w:bCs/>
          <w:sz w:val="27"/>
          <w:szCs w:val="27"/>
        </w:rPr>
        <w:t xml:space="preserve"> и подведомственного учреждения в вышеуказанном Комплексе, заключается в том, что местонахождение объекта должно быть в центральной части города, учитывая тесное взаимодействие органов исполнительной власти Ульяновской области и Правительства Ульяновской области, которое также расположено в центральной части города. В приобретаемом Комплексе отсутствует необходимость проведения ремонта, есть наличие конференц-зала для проведения мероприятий, требующих большого количества участников, проводимых исполнительными органами государственной власти Ульяновской области. Возможность размещения операционного зала </w:t>
      </w:r>
      <w:r w:rsidRPr="00811CD4">
        <w:rPr>
          <w:bCs/>
          <w:sz w:val="27"/>
          <w:szCs w:val="27"/>
        </w:rPr>
        <w:t>«Единое Окно»</w:t>
      </w:r>
      <w:r>
        <w:rPr>
          <w:bCs/>
          <w:sz w:val="27"/>
          <w:szCs w:val="27"/>
        </w:rPr>
        <w:t xml:space="preserve"> для обслуживания посетителей. Оптимальная стоимость имущества из расчета 25,3 тыс</w:t>
      </w:r>
      <w:proofErr w:type="gramStart"/>
      <w:r>
        <w:rPr>
          <w:bCs/>
          <w:sz w:val="27"/>
          <w:szCs w:val="27"/>
        </w:rPr>
        <w:t>.р</w:t>
      </w:r>
      <w:proofErr w:type="gramEnd"/>
      <w:r>
        <w:rPr>
          <w:bCs/>
          <w:sz w:val="27"/>
          <w:szCs w:val="27"/>
        </w:rPr>
        <w:t xml:space="preserve">уб. за кв.м. Сделка заключается с условиями рассрочки на 2 года. </w:t>
      </w:r>
    </w:p>
    <w:p w:rsidR="00811CD4" w:rsidRPr="00352C8E" w:rsidRDefault="00352C8E" w:rsidP="00034A27">
      <w:pPr>
        <w:pStyle w:val="a7"/>
        <w:spacing w:line="360" w:lineRule="auto"/>
        <w:ind w:firstLine="709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>Согласно отчету об оценке рыночной стоимости объектов недвижимости от 11.09.2017 № ДОК119009-17, составленный ООО «Независимость»</w:t>
      </w:r>
      <w:r w:rsidR="001C32A4">
        <w:rPr>
          <w:bCs/>
          <w:sz w:val="27"/>
          <w:szCs w:val="27"/>
        </w:rPr>
        <w:t>, рыночная стоимость Комплекса составляет 89 202 000 руб.</w:t>
      </w:r>
    </w:p>
    <w:p w:rsidR="007C1E35" w:rsidRDefault="00BF4614" w:rsidP="00BF4614">
      <w:pPr>
        <w:autoSpaceDE w:val="0"/>
        <w:autoSpaceDN w:val="0"/>
        <w:adjustRightInd w:val="0"/>
        <w:spacing w:line="365" w:lineRule="auto"/>
        <w:ind w:firstLine="720"/>
        <w:jc w:val="both"/>
        <w:outlineLvl w:val="1"/>
        <w:rPr>
          <w:iCs/>
          <w:sz w:val="27"/>
          <w:szCs w:val="27"/>
        </w:rPr>
      </w:pPr>
      <w:proofErr w:type="gramStart"/>
      <w:r w:rsidRPr="00BF4614">
        <w:rPr>
          <w:iCs/>
          <w:sz w:val="27"/>
          <w:szCs w:val="27"/>
        </w:rPr>
        <w:t xml:space="preserve">Социально-экономическим последствием принятия проекта </w:t>
      </w:r>
      <w:r w:rsidR="00997498">
        <w:rPr>
          <w:iCs/>
          <w:sz w:val="27"/>
          <w:szCs w:val="27"/>
        </w:rPr>
        <w:t xml:space="preserve">закона </w:t>
      </w:r>
      <w:r w:rsidRPr="00BF4614">
        <w:rPr>
          <w:iCs/>
          <w:sz w:val="27"/>
          <w:szCs w:val="27"/>
        </w:rPr>
        <w:t xml:space="preserve">послужит размещение </w:t>
      </w:r>
      <w:r w:rsidR="00997498">
        <w:rPr>
          <w:iCs/>
          <w:sz w:val="27"/>
          <w:szCs w:val="27"/>
        </w:rPr>
        <w:t xml:space="preserve">работников </w:t>
      </w:r>
      <w:r w:rsidRPr="00997498">
        <w:rPr>
          <w:iCs/>
          <w:sz w:val="27"/>
          <w:szCs w:val="27"/>
        </w:rPr>
        <w:t>исполнительных органов государственной власти У</w:t>
      </w:r>
      <w:r w:rsidR="00997498" w:rsidRPr="00997498">
        <w:rPr>
          <w:iCs/>
          <w:sz w:val="27"/>
          <w:szCs w:val="27"/>
        </w:rPr>
        <w:t>льяновской области в планируемом</w:t>
      </w:r>
      <w:r w:rsidRPr="00997498">
        <w:rPr>
          <w:iCs/>
          <w:sz w:val="27"/>
          <w:szCs w:val="27"/>
        </w:rPr>
        <w:t xml:space="preserve"> к приобретению </w:t>
      </w:r>
      <w:r w:rsidR="00C1115E">
        <w:rPr>
          <w:iCs/>
          <w:sz w:val="27"/>
          <w:szCs w:val="27"/>
        </w:rPr>
        <w:t>в государственную собственность Ульяновской области</w:t>
      </w:r>
      <w:r w:rsidR="007C1E35">
        <w:rPr>
          <w:iCs/>
          <w:sz w:val="27"/>
          <w:szCs w:val="27"/>
        </w:rPr>
        <w:t xml:space="preserve"> </w:t>
      </w:r>
      <w:r w:rsidR="00997498" w:rsidRPr="00997498">
        <w:rPr>
          <w:iCs/>
          <w:sz w:val="27"/>
          <w:szCs w:val="27"/>
        </w:rPr>
        <w:t>Комплекс</w:t>
      </w:r>
      <w:r w:rsidR="00997498">
        <w:rPr>
          <w:iCs/>
          <w:sz w:val="27"/>
          <w:szCs w:val="27"/>
        </w:rPr>
        <w:t>а</w:t>
      </w:r>
      <w:r w:rsidR="007C1E35">
        <w:rPr>
          <w:iCs/>
          <w:sz w:val="27"/>
          <w:szCs w:val="27"/>
        </w:rPr>
        <w:t>,</w:t>
      </w:r>
      <w:r w:rsidR="00997498">
        <w:rPr>
          <w:iCs/>
          <w:sz w:val="27"/>
          <w:szCs w:val="27"/>
        </w:rPr>
        <w:t xml:space="preserve"> </w:t>
      </w:r>
      <w:r w:rsidRPr="00997498">
        <w:rPr>
          <w:iCs/>
          <w:sz w:val="27"/>
          <w:szCs w:val="27"/>
        </w:rPr>
        <w:t>что позволит сократить бюджетные ассигнования областного</w:t>
      </w:r>
      <w:r w:rsidRPr="00BF4614">
        <w:rPr>
          <w:iCs/>
          <w:sz w:val="27"/>
          <w:szCs w:val="27"/>
        </w:rPr>
        <w:t xml:space="preserve"> бюджета Ульяновской области, в том числе предусмотренные на оплату арендной платы</w:t>
      </w:r>
      <w:r w:rsidR="00997498">
        <w:rPr>
          <w:iCs/>
          <w:sz w:val="27"/>
          <w:szCs w:val="27"/>
        </w:rPr>
        <w:t xml:space="preserve"> </w:t>
      </w:r>
      <w:r w:rsidR="00C1115E">
        <w:rPr>
          <w:iCs/>
          <w:sz w:val="27"/>
          <w:szCs w:val="27"/>
        </w:rPr>
        <w:t xml:space="preserve">помещений, </w:t>
      </w:r>
      <w:r w:rsidR="00C1115E">
        <w:rPr>
          <w:iCs/>
          <w:sz w:val="27"/>
          <w:szCs w:val="27"/>
        </w:rPr>
        <w:lastRenderedPageBreak/>
        <w:t>занимаемых</w:t>
      </w:r>
      <w:r w:rsidR="00C1115E" w:rsidRPr="00C1115E">
        <w:rPr>
          <w:sz w:val="27"/>
          <w:szCs w:val="27"/>
        </w:rPr>
        <w:t xml:space="preserve"> </w:t>
      </w:r>
      <w:r w:rsidR="00C1115E" w:rsidRPr="00BF4614">
        <w:rPr>
          <w:sz w:val="27"/>
          <w:szCs w:val="27"/>
        </w:rPr>
        <w:t>Агентств</w:t>
      </w:r>
      <w:r w:rsidR="00C1115E">
        <w:rPr>
          <w:sz w:val="27"/>
          <w:szCs w:val="27"/>
        </w:rPr>
        <w:t>ом</w:t>
      </w:r>
      <w:r w:rsidR="00C1115E" w:rsidRPr="00BF4614">
        <w:rPr>
          <w:sz w:val="27"/>
          <w:szCs w:val="27"/>
        </w:rPr>
        <w:t xml:space="preserve"> архитектуры и градостроительства Ульяновской области</w:t>
      </w:r>
      <w:r w:rsidRPr="00BF4614">
        <w:rPr>
          <w:iCs/>
          <w:sz w:val="27"/>
          <w:szCs w:val="27"/>
        </w:rPr>
        <w:t>.</w:t>
      </w:r>
      <w:proofErr w:type="gramEnd"/>
      <w:r w:rsidRPr="00BF4614">
        <w:rPr>
          <w:iCs/>
          <w:sz w:val="27"/>
          <w:szCs w:val="27"/>
        </w:rPr>
        <w:t xml:space="preserve"> </w:t>
      </w:r>
      <w:r w:rsidR="007C1E35" w:rsidRPr="00BF4614">
        <w:rPr>
          <w:iCs/>
          <w:sz w:val="27"/>
          <w:szCs w:val="27"/>
        </w:rPr>
        <w:t xml:space="preserve">Размещение в </w:t>
      </w:r>
      <w:r w:rsidR="007C1E35">
        <w:rPr>
          <w:iCs/>
          <w:sz w:val="27"/>
          <w:szCs w:val="27"/>
        </w:rPr>
        <w:t xml:space="preserve">комплексе </w:t>
      </w:r>
      <w:r w:rsidR="007C1E35" w:rsidRPr="00BF4614">
        <w:rPr>
          <w:iCs/>
          <w:sz w:val="27"/>
          <w:szCs w:val="27"/>
        </w:rPr>
        <w:t xml:space="preserve"> Агентства госимущества позволит сократить объемы бюджетных ассигнований областного бюджета Ульяновской области, связанные с необходимостью проведения капитального ремонта здания по ул. Льва Толстого, 58, являющегося объектом культурного наследия регионального значения. </w:t>
      </w:r>
    </w:p>
    <w:p w:rsidR="00997498" w:rsidRDefault="00BF4614" w:rsidP="00BF4614">
      <w:pPr>
        <w:autoSpaceDE w:val="0"/>
        <w:autoSpaceDN w:val="0"/>
        <w:adjustRightInd w:val="0"/>
        <w:spacing w:line="365" w:lineRule="auto"/>
        <w:ind w:firstLine="720"/>
        <w:jc w:val="both"/>
        <w:outlineLvl w:val="1"/>
        <w:rPr>
          <w:iCs/>
          <w:sz w:val="27"/>
          <w:szCs w:val="27"/>
        </w:rPr>
      </w:pPr>
      <w:r w:rsidRPr="00BF4614">
        <w:rPr>
          <w:iCs/>
          <w:sz w:val="27"/>
          <w:szCs w:val="27"/>
        </w:rPr>
        <w:t xml:space="preserve">Принятие проекта </w:t>
      </w:r>
      <w:r w:rsidR="00997498" w:rsidRPr="00997498">
        <w:rPr>
          <w:iCs/>
          <w:sz w:val="27"/>
          <w:szCs w:val="27"/>
        </w:rPr>
        <w:t xml:space="preserve">закона </w:t>
      </w:r>
      <w:r w:rsidRPr="00997498">
        <w:rPr>
          <w:iCs/>
          <w:sz w:val="27"/>
          <w:szCs w:val="27"/>
        </w:rPr>
        <w:t>б</w:t>
      </w:r>
      <w:r w:rsidRPr="00BF4614">
        <w:rPr>
          <w:iCs/>
          <w:sz w:val="27"/>
          <w:szCs w:val="27"/>
        </w:rPr>
        <w:t xml:space="preserve">удет способствовать обеспечению рационального </w:t>
      </w:r>
      <w:proofErr w:type="gramStart"/>
      <w:r w:rsidRPr="00BF4614">
        <w:rPr>
          <w:iCs/>
          <w:sz w:val="27"/>
          <w:szCs w:val="27"/>
        </w:rPr>
        <w:t>размещения</w:t>
      </w:r>
      <w:r w:rsidR="00997498">
        <w:rPr>
          <w:iCs/>
          <w:sz w:val="27"/>
          <w:szCs w:val="27"/>
        </w:rPr>
        <w:t xml:space="preserve"> работников</w:t>
      </w:r>
      <w:r w:rsidRPr="00BF4614">
        <w:rPr>
          <w:iCs/>
          <w:sz w:val="27"/>
          <w:szCs w:val="27"/>
        </w:rPr>
        <w:t xml:space="preserve"> исполнительных органов государственной власти</w:t>
      </w:r>
      <w:r w:rsidR="00997498">
        <w:rPr>
          <w:iCs/>
          <w:sz w:val="27"/>
          <w:szCs w:val="27"/>
        </w:rPr>
        <w:t xml:space="preserve"> Ульяновской области</w:t>
      </w:r>
      <w:proofErr w:type="gramEnd"/>
      <w:r w:rsidR="00997498">
        <w:rPr>
          <w:iCs/>
          <w:sz w:val="27"/>
          <w:szCs w:val="27"/>
        </w:rPr>
        <w:t xml:space="preserve"> и </w:t>
      </w:r>
      <w:r w:rsidRPr="00BF4614">
        <w:rPr>
          <w:iCs/>
          <w:sz w:val="27"/>
          <w:szCs w:val="27"/>
        </w:rPr>
        <w:t>повышению эффективности их работы</w:t>
      </w:r>
      <w:r w:rsidR="00997498">
        <w:rPr>
          <w:iCs/>
          <w:sz w:val="27"/>
          <w:szCs w:val="27"/>
        </w:rPr>
        <w:t xml:space="preserve">. </w:t>
      </w:r>
    </w:p>
    <w:p w:rsidR="00E20F2D" w:rsidRPr="00BF4614" w:rsidRDefault="00821DA8" w:rsidP="006340E3">
      <w:pPr>
        <w:spacing w:line="360" w:lineRule="auto"/>
        <w:ind w:firstLine="709"/>
        <w:jc w:val="both"/>
        <w:rPr>
          <w:sz w:val="27"/>
          <w:szCs w:val="27"/>
        </w:rPr>
      </w:pPr>
      <w:r w:rsidRPr="00BF4614">
        <w:rPr>
          <w:sz w:val="27"/>
          <w:szCs w:val="27"/>
        </w:rPr>
        <w:t xml:space="preserve">Юридическим последствием принятия закона будет являться </w:t>
      </w:r>
      <w:r w:rsidR="007B2E6D" w:rsidRPr="00BF4614">
        <w:rPr>
          <w:sz w:val="27"/>
          <w:szCs w:val="27"/>
        </w:rPr>
        <w:t xml:space="preserve">заключение </w:t>
      </w:r>
      <w:r w:rsidR="00C30EEB" w:rsidRPr="00BF4614">
        <w:rPr>
          <w:sz w:val="27"/>
          <w:szCs w:val="27"/>
        </w:rPr>
        <w:t xml:space="preserve">Агентством государственного имущества и земельных отношений Ульяновской области </w:t>
      </w:r>
      <w:r w:rsidR="007B2E6D" w:rsidRPr="00BF4614">
        <w:rPr>
          <w:sz w:val="27"/>
          <w:szCs w:val="27"/>
        </w:rPr>
        <w:t>договора купли-продажи недвижимого имущества с</w:t>
      </w:r>
      <w:r w:rsidR="00C30EEB" w:rsidRPr="00BF4614">
        <w:rPr>
          <w:sz w:val="27"/>
          <w:szCs w:val="27"/>
        </w:rPr>
        <w:t xml:space="preserve"> ПАО «</w:t>
      </w:r>
      <w:proofErr w:type="spellStart"/>
      <w:r w:rsidR="00C30EEB" w:rsidRPr="00BF4614">
        <w:rPr>
          <w:sz w:val="27"/>
          <w:szCs w:val="27"/>
        </w:rPr>
        <w:t>Ростелеком</w:t>
      </w:r>
      <w:proofErr w:type="spellEnd"/>
      <w:r w:rsidR="00C30EEB" w:rsidRPr="00BF4614">
        <w:rPr>
          <w:sz w:val="27"/>
          <w:szCs w:val="27"/>
        </w:rPr>
        <w:t>»</w:t>
      </w:r>
      <w:r w:rsidR="00C27F0D" w:rsidRPr="00BF4614">
        <w:rPr>
          <w:sz w:val="27"/>
          <w:szCs w:val="27"/>
        </w:rPr>
        <w:t xml:space="preserve"> в 2017 году</w:t>
      </w:r>
      <w:r w:rsidR="007B2E6D" w:rsidRPr="00BF4614">
        <w:rPr>
          <w:sz w:val="27"/>
          <w:szCs w:val="27"/>
        </w:rPr>
        <w:t>.</w:t>
      </w:r>
    </w:p>
    <w:p w:rsidR="00181E03" w:rsidRPr="00BF4614" w:rsidRDefault="00B71904" w:rsidP="006E7994">
      <w:pPr>
        <w:spacing w:line="365" w:lineRule="auto"/>
        <w:ind w:firstLine="743"/>
        <w:jc w:val="both"/>
        <w:rPr>
          <w:sz w:val="27"/>
          <w:szCs w:val="27"/>
        </w:rPr>
      </w:pPr>
      <w:r w:rsidRPr="00BF4614">
        <w:rPr>
          <w:sz w:val="27"/>
          <w:szCs w:val="27"/>
        </w:rPr>
        <w:t xml:space="preserve">Поскольку </w:t>
      </w:r>
      <w:r w:rsidR="00181E03" w:rsidRPr="00BF4614">
        <w:rPr>
          <w:sz w:val="27"/>
          <w:szCs w:val="27"/>
        </w:rPr>
        <w:t xml:space="preserve">данный проект не </w:t>
      </w:r>
      <w:proofErr w:type="gramStart"/>
      <w:r w:rsidR="00181E03" w:rsidRPr="00BF4614">
        <w:rPr>
          <w:sz w:val="27"/>
          <w:szCs w:val="27"/>
        </w:rPr>
        <w:t>затрагивает</w:t>
      </w:r>
      <w:r w:rsidR="006343E9" w:rsidRPr="00BF4614">
        <w:rPr>
          <w:sz w:val="27"/>
          <w:szCs w:val="27"/>
        </w:rPr>
        <w:t xml:space="preserve"> </w:t>
      </w:r>
      <w:r w:rsidR="004527B7" w:rsidRPr="00BF4614">
        <w:rPr>
          <w:sz w:val="27"/>
          <w:szCs w:val="27"/>
        </w:rPr>
        <w:t xml:space="preserve">интересы </w:t>
      </w:r>
      <w:r w:rsidR="00181E03" w:rsidRPr="00BF4614">
        <w:rPr>
          <w:sz w:val="27"/>
          <w:szCs w:val="27"/>
        </w:rPr>
        <w:t xml:space="preserve">предпринимательской деятельности необходимость проведения </w:t>
      </w:r>
      <w:r w:rsidR="00C30EEB" w:rsidRPr="00BF4614">
        <w:rPr>
          <w:sz w:val="27"/>
          <w:szCs w:val="27"/>
        </w:rPr>
        <w:br/>
      </w:r>
      <w:r w:rsidR="00181E03" w:rsidRPr="00BF4614">
        <w:rPr>
          <w:sz w:val="27"/>
          <w:szCs w:val="27"/>
        </w:rPr>
        <w:t>в отношении проекта оценки регулирующего воздействия отсутствует</w:t>
      </w:r>
      <w:proofErr w:type="gramEnd"/>
      <w:r w:rsidR="00181E03" w:rsidRPr="00BF4614">
        <w:rPr>
          <w:sz w:val="27"/>
          <w:szCs w:val="27"/>
        </w:rPr>
        <w:t>.</w:t>
      </w:r>
    </w:p>
    <w:p w:rsidR="003E3DDD" w:rsidRPr="00BF4614" w:rsidRDefault="00435C02" w:rsidP="003E3DDD">
      <w:pPr>
        <w:spacing w:line="365" w:lineRule="auto"/>
        <w:ind w:firstLine="720"/>
        <w:jc w:val="both"/>
        <w:rPr>
          <w:sz w:val="27"/>
          <w:szCs w:val="27"/>
        </w:rPr>
      </w:pPr>
      <w:r w:rsidRPr="00BF4614">
        <w:rPr>
          <w:sz w:val="27"/>
          <w:szCs w:val="27"/>
        </w:rPr>
        <w:t>Р</w:t>
      </w:r>
      <w:r w:rsidR="00AD5A91" w:rsidRPr="00BF4614">
        <w:rPr>
          <w:sz w:val="27"/>
          <w:szCs w:val="27"/>
        </w:rPr>
        <w:t>азработчиком</w:t>
      </w:r>
      <w:r w:rsidRPr="00BF4614">
        <w:rPr>
          <w:sz w:val="27"/>
          <w:szCs w:val="27"/>
        </w:rPr>
        <w:t xml:space="preserve"> законопроекта</w:t>
      </w:r>
      <w:r w:rsidR="00AD5A91" w:rsidRPr="00BF4614">
        <w:rPr>
          <w:sz w:val="27"/>
          <w:szCs w:val="27"/>
        </w:rPr>
        <w:t xml:space="preserve"> является </w:t>
      </w:r>
      <w:r w:rsidR="00C30EEB" w:rsidRPr="00BF4614">
        <w:rPr>
          <w:sz w:val="27"/>
          <w:szCs w:val="27"/>
        </w:rPr>
        <w:t xml:space="preserve">ведущий консультант отдела управления государственной собственностью и экономического анализа Агентства госимущества </w:t>
      </w:r>
      <w:proofErr w:type="spellStart"/>
      <w:r w:rsidR="006340E3" w:rsidRPr="00BF4614">
        <w:rPr>
          <w:sz w:val="27"/>
          <w:szCs w:val="27"/>
        </w:rPr>
        <w:t>Ю.Ю.Мусатова</w:t>
      </w:r>
      <w:proofErr w:type="spellEnd"/>
      <w:r w:rsidR="00C30EEB" w:rsidRPr="00BF4614">
        <w:rPr>
          <w:sz w:val="27"/>
          <w:szCs w:val="27"/>
        </w:rPr>
        <w:t xml:space="preserve">, при участии отдела </w:t>
      </w:r>
      <w:r w:rsidR="003E3DDD" w:rsidRPr="00BF4614">
        <w:rPr>
          <w:sz w:val="27"/>
          <w:szCs w:val="27"/>
        </w:rPr>
        <w:t xml:space="preserve">правового обеспечения Агентства госимущества. </w:t>
      </w:r>
    </w:p>
    <w:p w:rsidR="004527B7" w:rsidRPr="00BF4614" w:rsidRDefault="004527B7" w:rsidP="001D0AB6">
      <w:pPr>
        <w:autoSpaceDE w:val="0"/>
        <w:autoSpaceDN w:val="0"/>
        <w:adjustRightInd w:val="0"/>
        <w:spacing w:line="365" w:lineRule="auto"/>
        <w:ind w:firstLine="720"/>
        <w:jc w:val="both"/>
        <w:rPr>
          <w:sz w:val="27"/>
          <w:szCs w:val="27"/>
        </w:rPr>
      </w:pPr>
    </w:p>
    <w:p w:rsidR="007B2E6D" w:rsidRPr="00BF4614" w:rsidRDefault="003E3DDD" w:rsidP="007B2E6D">
      <w:pPr>
        <w:ind w:right="-82" w:hanging="2"/>
        <w:jc w:val="both"/>
        <w:rPr>
          <w:b/>
          <w:sz w:val="27"/>
          <w:szCs w:val="27"/>
        </w:rPr>
      </w:pPr>
      <w:r w:rsidRPr="00BF4614">
        <w:rPr>
          <w:b/>
          <w:sz w:val="27"/>
          <w:szCs w:val="27"/>
        </w:rPr>
        <w:t xml:space="preserve">Руководитель Агентства </w:t>
      </w:r>
      <w:r w:rsidR="007B2E6D" w:rsidRPr="00BF4614">
        <w:rPr>
          <w:b/>
          <w:sz w:val="27"/>
          <w:szCs w:val="27"/>
        </w:rPr>
        <w:t xml:space="preserve">государственного </w:t>
      </w:r>
    </w:p>
    <w:p w:rsidR="007B2E6D" w:rsidRPr="00BF4614" w:rsidRDefault="007B2E6D" w:rsidP="007B2E6D">
      <w:pPr>
        <w:ind w:right="-82" w:hanging="2"/>
        <w:jc w:val="both"/>
        <w:rPr>
          <w:b/>
          <w:sz w:val="27"/>
          <w:szCs w:val="27"/>
        </w:rPr>
      </w:pPr>
      <w:r w:rsidRPr="00BF4614">
        <w:rPr>
          <w:b/>
          <w:sz w:val="27"/>
          <w:szCs w:val="27"/>
        </w:rPr>
        <w:t xml:space="preserve">имущества и земельных отношений </w:t>
      </w:r>
    </w:p>
    <w:p w:rsidR="006343E9" w:rsidRPr="00BF4614" w:rsidRDefault="007B2E6D" w:rsidP="001D0AB6">
      <w:pPr>
        <w:ind w:right="-82" w:hanging="2"/>
        <w:jc w:val="both"/>
        <w:rPr>
          <w:sz w:val="27"/>
          <w:szCs w:val="27"/>
        </w:rPr>
      </w:pPr>
      <w:r w:rsidRPr="00BF4614">
        <w:rPr>
          <w:b/>
          <w:sz w:val="27"/>
          <w:szCs w:val="27"/>
        </w:rPr>
        <w:t>Ульяновской области</w:t>
      </w:r>
      <w:r w:rsidRPr="00BF4614">
        <w:rPr>
          <w:b/>
          <w:sz w:val="27"/>
          <w:szCs w:val="27"/>
        </w:rPr>
        <w:tab/>
      </w:r>
      <w:r w:rsidRPr="00BF4614">
        <w:rPr>
          <w:b/>
          <w:sz w:val="27"/>
          <w:szCs w:val="27"/>
        </w:rPr>
        <w:tab/>
      </w:r>
      <w:r w:rsidRPr="00BF4614">
        <w:rPr>
          <w:b/>
          <w:sz w:val="27"/>
          <w:szCs w:val="27"/>
        </w:rPr>
        <w:tab/>
      </w:r>
      <w:r w:rsidRPr="00BF4614">
        <w:rPr>
          <w:b/>
          <w:sz w:val="27"/>
          <w:szCs w:val="27"/>
        </w:rPr>
        <w:tab/>
        <w:t xml:space="preserve">      </w:t>
      </w:r>
      <w:r w:rsidRPr="00BF4614">
        <w:rPr>
          <w:b/>
          <w:sz w:val="27"/>
          <w:szCs w:val="27"/>
        </w:rPr>
        <w:tab/>
        <w:t xml:space="preserve">                            </w:t>
      </w:r>
      <w:r w:rsidR="000D79AC" w:rsidRPr="00BF4614">
        <w:rPr>
          <w:b/>
          <w:sz w:val="27"/>
          <w:szCs w:val="27"/>
        </w:rPr>
        <w:t xml:space="preserve"> </w:t>
      </w:r>
      <w:r w:rsidRPr="00BF4614">
        <w:rPr>
          <w:b/>
          <w:sz w:val="27"/>
          <w:szCs w:val="27"/>
        </w:rPr>
        <w:t xml:space="preserve"> С.М.</w:t>
      </w:r>
      <w:proofErr w:type="gramStart"/>
      <w:r w:rsidRPr="00BF4614">
        <w:rPr>
          <w:b/>
          <w:sz w:val="27"/>
          <w:szCs w:val="27"/>
        </w:rPr>
        <w:t>Мишин</w:t>
      </w:r>
      <w:proofErr w:type="gramEnd"/>
    </w:p>
    <w:sectPr w:rsidR="006343E9" w:rsidRPr="00BF4614" w:rsidSect="00D17326">
      <w:headerReference w:type="even" r:id="rId7"/>
      <w:headerReference w:type="default" r:id="rId8"/>
      <w:pgSz w:w="11906" w:h="16838"/>
      <w:pgMar w:top="993" w:right="92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D1C" w:rsidRDefault="00E21D1C">
      <w:r>
        <w:separator/>
      </w:r>
    </w:p>
  </w:endnote>
  <w:endnote w:type="continuationSeparator" w:id="0">
    <w:p w:rsidR="00E21D1C" w:rsidRDefault="00E21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D1C" w:rsidRDefault="00E21D1C">
      <w:r>
        <w:separator/>
      </w:r>
    </w:p>
  </w:footnote>
  <w:footnote w:type="continuationSeparator" w:id="0">
    <w:p w:rsidR="00E21D1C" w:rsidRDefault="00E21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40F" w:rsidRDefault="00AA6CE5" w:rsidP="00BC12A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2640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2640F" w:rsidRDefault="0052640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40F" w:rsidRDefault="00AA6CE5" w:rsidP="00BC12A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2640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95536">
      <w:rPr>
        <w:rStyle w:val="a4"/>
        <w:noProof/>
      </w:rPr>
      <w:t>2</w:t>
    </w:r>
    <w:r>
      <w:rPr>
        <w:rStyle w:val="a4"/>
      </w:rPr>
      <w:fldChar w:fldCharType="end"/>
    </w:r>
  </w:p>
  <w:p w:rsidR="0052640F" w:rsidRDefault="0052640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522C"/>
    <w:rsid w:val="000050AE"/>
    <w:rsid w:val="000147C2"/>
    <w:rsid w:val="00015FAC"/>
    <w:rsid w:val="000204E4"/>
    <w:rsid w:val="00026C45"/>
    <w:rsid w:val="00032C1F"/>
    <w:rsid w:val="00033C24"/>
    <w:rsid w:val="00034A27"/>
    <w:rsid w:val="00043420"/>
    <w:rsid w:val="00044034"/>
    <w:rsid w:val="00053E63"/>
    <w:rsid w:val="00057BE9"/>
    <w:rsid w:val="000627EF"/>
    <w:rsid w:val="000652E1"/>
    <w:rsid w:val="00066608"/>
    <w:rsid w:val="00071967"/>
    <w:rsid w:val="00072D19"/>
    <w:rsid w:val="00087B31"/>
    <w:rsid w:val="000905BE"/>
    <w:rsid w:val="0009689A"/>
    <w:rsid w:val="000A020F"/>
    <w:rsid w:val="000A0F5B"/>
    <w:rsid w:val="000B3255"/>
    <w:rsid w:val="000C1286"/>
    <w:rsid w:val="000C3513"/>
    <w:rsid w:val="000C6F34"/>
    <w:rsid w:val="000D2600"/>
    <w:rsid w:val="000D7526"/>
    <w:rsid w:val="000D79AC"/>
    <w:rsid w:val="000D7B6D"/>
    <w:rsid w:val="000E4E9C"/>
    <w:rsid w:val="000E7A2F"/>
    <w:rsid w:val="000F17A3"/>
    <w:rsid w:val="000F7C83"/>
    <w:rsid w:val="00100881"/>
    <w:rsid w:val="001025B4"/>
    <w:rsid w:val="001039AB"/>
    <w:rsid w:val="001061A8"/>
    <w:rsid w:val="00112DA4"/>
    <w:rsid w:val="0011397F"/>
    <w:rsid w:val="0012258F"/>
    <w:rsid w:val="00123132"/>
    <w:rsid w:val="00124226"/>
    <w:rsid w:val="001267EA"/>
    <w:rsid w:val="00126BA7"/>
    <w:rsid w:val="00133066"/>
    <w:rsid w:val="001447FB"/>
    <w:rsid w:val="00150949"/>
    <w:rsid w:val="00150C50"/>
    <w:rsid w:val="00154D1F"/>
    <w:rsid w:val="00154F90"/>
    <w:rsid w:val="00155B1C"/>
    <w:rsid w:val="00156C1A"/>
    <w:rsid w:val="00162AAE"/>
    <w:rsid w:val="00165190"/>
    <w:rsid w:val="00171EB2"/>
    <w:rsid w:val="0017307C"/>
    <w:rsid w:val="00173D62"/>
    <w:rsid w:val="001770F5"/>
    <w:rsid w:val="00181E03"/>
    <w:rsid w:val="001823CC"/>
    <w:rsid w:val="00183608"/>
    <w:rsid w:val="00191A30"/>
    <w:rsid w:val="001977F9"/>
    <w:rsid w:val="001A08D3"/>
    <w:rsid w:val="001A3EE8"/>
    <w:rsid w:val="001A56DD"/>
    <w:rsid w:val="001A5F4C"/>
    <w:rsid w:val="001B0484"/>
    <w:rsid w:val="001B0C00"/>
    <w:rsid w:val="001B2045"/>
    <w:rsid w:val="001B26F1"/>
    <w:rsid w:val="001B77E2"/>
    <w:rsid w:val="001C1287"/>
    <w:rsid w:val="001C32A4"/>
    <w:rsid w:val="001D0271"/>
    <w:rsid w:val="001D0AB6"/>
    <w:rsid w:val="001D0C97"/>
    <w:rsid w:val="001D3BDE"/>
    <w:rsid w:val="001D72B4"/>
    <w:rsid w:val="001E0436"/>
    <w:rsid w:val="001F09E2"/>
    <w:rsid w:val="001F432B"/>
    <w:rsid w:val="001F44DC"/>
    <w:rsid w:val="001F6C15"/>
    <w:rsid w:val="002036EB"/>
    <w:rsid w:val="00206D0A"/>
    <w:rsid w:val="002078C0"/>
    <w:rsid w:val="00210C7A"/>
    <w:rsid w:val="00211512"/>
    <w:rsid w:val="0021388E"/>
    <w:rsid w:val="002173BB"/>
    <w:rsid w:val="00222151"/>
    <w:rsid w:val="0022680B"/>
    <w:rsid w:val="0023398F"/>
    <w:rsid w:val="00245DC5"/>
    <w:rsid w:val="002523AD"/>
    <w:rsid w:val="0025419E"/>
    <w:rsid w:val="00263197"/>
    <w:rsid w:val="00267D31"/>
    <w:rsid w:val="002735AA"/>
    <w:rsid w:val="00273D87"/>
    <w:rsid w:val="00291026"/>
    <w:rsid w:val="0029522F"/>
    <w:rsid w:val="00296B49"/>
    <w:rsid w:val="002975CD"/>
    <w:rsid w:val="002A1135"/>
    <w:rsid w:val="002A30B6"/>
    <w:rsid w:val="002A50D1"/>
    <w:rsid w:val="002A5989"/>
    <w:rsid w:val="002A60F8"/>
    <w:rsid w:val="002A7114"/>
    <w:rsid w:val="002B0899"/>
    <w:rsid w:val="002B2350"/>
    <w:rsid w:val="002B3EE3"/>
    <w:rsid w:val="002B49EC"/>
    <w:rsid w:val="002B52C4"/>
    <w:rsid w:val="002B66DF"/>
    <w:rsid w:val="002C1FC2"/>
    <w:rsid w:val="002C2A5E"/>
    <w:rsid w:val="002C38E3"/>
    <w:rsid w:val="002D1034"/>
    <w:rsid w:val="002F1980"/>
    <w:rsid w:val="002F6EAB"/>
    <w:rsid w:val="00304D24"/>
    <w:rsid w:val="00312EE4"/>
    <w:rsid w:val="00313CAB"/>
    <w:rsid w:val="003174B2"/>
    <w:rsid w:val="0032088A"/>
    <w:rsid w:val="00322C8A"/>
    <w:rsid w:val="0032536A"/>
    <w:rsid w:val="0033199B"/>
    <w:rsid w:val="00336B0C"/>
    <w:rsid w:val="00352C8E"/>
    <w:rsid w:val="003543DF"/>
    <w:rsid w:val="00357585"/>
    <w:rsid w:val="003632C0"/>
    <w:rsid w:val="00366332"/>
    <w:rsid w:val="00370DD7"/>
    <w:rsid w:val="003714D4"/>
    <w:rsid w:val="00373166"/>
    <w:rsid w:val="003753CA"/>
    <w:rsid w:val="00375FD2"/>
    <w:rsid w:val="00385DDB"/>
    <w:rsid w:val="003868BE"/>
    <w:rsid w:val="00387850"/>
    <w:rsid w:val="00395536"/>
    <w:rsid w:val="0039586B"/>
    <w:rsid w:val="0039683C"/>
    <w:rsid w:val="003A296A"/>
    <w:rsid w:val="003B3270"/>
    <w:rsid w:val="003B5FAC"/>
    <w:rsid w:val="003B7C01"/>
    <w:rsid w:val="003D0B1D"/>
    <w:rsid w:val="003D369B"/>
    <w:rsid w:val="003D7570"/>
    <w:rsid w:val="003E3DDD"/>
    <w:rsid w:val="003E4EA6"/>
    <w:rsid w:val="003E715A"/>
    <w:rsid w:val="003F1D52"/>
    <w:rsid w:val="003F24A2"/>
    <w:rsid w:val="003F2610"/>
    <w:rsid w:val="003F29C0"/>
    <w:rsid w:val="003F2DC5"/>
    <w:rsid w:val="003F4A3D"/>
    <w:rsid w:val="003F6016"/>
    <w:rsid w:val="003F6D10"/>
    <w:rsid w:val="003F7BBD"/>
    <w:rsid w:val="0040657B"/>
    <w:rsid w:val="004116DB"/>
    <w:rsid w:val="00413053"/>
    <w:rsid w:val="00416EFD"/>
    <w:rsid w:val="00421241"/>
    <w:rsid w:val="004217B8"/>
    <w:rsid w:val="00422E0A"/>
    <w:rsid w:val="00424871"/>
    <w:rsid w:val="004265D7"/>
    <w:rsid w:val="0043022B"/>
    <w:rsid w:val="00431D4D"/>
    <w:rsid w:val="00433778"/>
    <w:rsid w:val="004345BE"/>
    <w:rsid w:val="004349E2"/>
    <w:rsid w:val="00435C02"/>
    <w:rsid w:val="00437F9F"/>
    <w:rsid w:val="004407E3"/>
    <w:rsid w:val="00441489"/>
    <w:rsid w:val="00442A0E"/>
    <w:rsid w:val="004527B7"/>
    <w:rsid w:val="00452E48"/>
    <w:rsid w:val="00456647"/>
    <w:rsid w:val="00457E37"/>
    <w:rsid w:val="004622EA"/>
    <w:rsid w:val="0046324E"/>
    <w:rsid w:val="0046407E"/>
    <w:rsid w:val="0046512E"/>
    <w:rsid w:val="004664D4"/>
    <w:rsid w:val="004731C1"/>
    <w:rsid w:val="0048248E"/>
    <w:rsid w:val="0048301D"/>
    <w:rsid w:val="00484176"/>
    <w:rsid w:val="00487772"/>
    <w:rsid w:val="00491EF3"/>
    <w:rsid w:val="004947FA"/>
    <w:rsid w:val="00495E06"/>
    <w:rsid w:val="00496EEA"/>
    <w:rsid w:val="004978DC"/>
    <w:rsid w:val="004A6541"/>
    <w:rsid w:val="004A7547"/>
    <w:rsid w:val="004A7911"/>
    <w:rsid w:val="004B1774"/>
    <w:rsid w:val="004B6344"/>
    <w:rsid w:val="004C000F"/>
    <w:rsid w:val="004C1A26"/>
    <w:rsid w:val="004C2FBC"/>
    <w:rsid w:val="004C7D53"/>
    <w:rsid w:val="004D511B"/>
    <w:rsid w:val="004E34EB"/>
    <w:rsid w:val="004E385A"/>
    <w:rsid w:val="004E4D6A"/>
    <w:rsid w:val="004F0346"/>
    <w:rsid w:val="004F75B5"/>
    <w:rsid w:val="005016C2"/>
    <w:rsid w:val="00504020"/>
    <w:rsid w:val="00505EA8"/>
    <w:rsid w:val="005109FC"/>
    <w:rsid w:val="00510AA9"/>
    <w:rsid w:val="0051123C"/>
    <w:rsid w:val="005151FC"/>
    <w:rsid w:val="00515CD9"/>
    <w:rsid w:val="00521277"/>
    <w:rsid w:val="00522AA4"/>
    <w:rsid w:val="00522E35"/>
    <w:rsid w:val="00524623"/>
    <w:rsid w:val="0052589B"/>
    <w:rsid w:val="0052640F"/>
    <w:rsid w:val="00536BEC"/>
    <w:rsid w:val="00543934"/>
    <w:rsid w:val="00544F89"/>
    <w:rsid w:val="0055149E"/>
    <w:rsid w:val="00553988"/>
    <w:rsid w:val="00555733"/>
    <w:rsid w:val="00555BDF"/>
    <w:rsid w:val="005613E4"/>
    <w:rsid w:val="00561967"/>
    <w:rsid w:val="00564331"/>
    <w:rsid w:val="00564FCC"/>
    <w:rsid w:val="00565696"/>
    <w:rsid w:val="005663A0"/>
    <w:rsid w:val="00567A20"/>
    <w:rsid w:val="005721A8"/>
    <w:rsid w:val="005739E9"/>
    <w:rsid w:val="005748E9"/>
    <w:rsid w:val="00580DD7"/>
    <w:rsid w:val="005909C3"/>
    <w:rsid w:val="00591E51"/>
    <w:rsid w:val="00592DCA"/>
    <w:rsid w:val="005A3D09"/>
    <w:rsid w:val="005A5DAE"/>
    <w:rsid w:val="005A6AA1"/>
    <w:rsid w:val="005B055D"/>
    <w:rsid w:val="005B550B"/>
    <w:rsid w:val="005B62A6"/>
    <w:rsid w:val="005C11C8"/>
    <w:rsid w:val="005C4CF2"/>
    <w:rsid w:val="005D17BF"/>
    <w:rsid w:val="005D5C9D"/>
    <w:rsid w:val="005D61EF"/>
    <w:rsid w:val="005E2871"/>
    <w:rsid w:val="005E7240"/>
    <w:rsid w:val="005E7985"/>
    <w:rsid w:val="005F6E01"/>
    <w:rsid w:val="0060063E"/>
    <w:rsid w:val="00602D19"/>
    <w:rsid w:val="00603D74"/>
    <w:rsid w:val="00605F5F"/>
    <w:rsid w:val="00607C20"/>
    <w:rsid w:val="0061200B"/>
    <w:rsid w:val="0061328F"/>
    <w:rsid w:val="006139ED"/>
    <w:rsid w:val="006140FD"/>
    <w:rsid w:val="0061730B"/>
    <w:rsid w:val="00621730"/>
    <w:rsid w:val="0062522C"/>
    <w:rsid w:val="00626345"/>
    <w:rsid w:val="00626907"/>
    <w:rsid w:val="006340E3"/>
    <w:rsid w:val="006343E9"/>
    <w:rsid w:val="00637748"/>
    <w:rsid w:val="0064335F"/>
    <w:rsid w:val="0064692F"/>
    <w:rsid w:val="00646C31"/>
    <w:rsid w:val="0065286B"/>
    <w:rsid w:val="00652985"/>
    <w:rsid w:val="006652A0"/>
    <w:rsid w:val="00671854"/>
    <w:rsid w:val="00672AC7"/>
    <w:rsid w:val="00677ECC"/>
    <w:rsid w:val="00683C5F"/>
    <w:rsid w:val="0069023D"/>
    <w:rsid w:val="006942D1"/>
    <w:rsid w:val="0069608F"/>
    <w:rsid w:val="006A11D6"/>
    <w:rsid w:val="006A238F"/>
    <w:rsid w:val="006A3D52"/>
    <w:rsid w:val="006A3EF4"/>
    <w:rsid w:val="006A5A4D"/>
    <w:rsid w:val="006A6DF1"/>
    <w:rsid w:val="006B03B7"/>
    <w:rsid w:val="006B0BD5"/>
    <w:rsid w:val="006B301B"/>
    <w:rsid w:val="006B4ED0"/>
    <w:rsid w:val="006B50F6"/>
    <w:rsid w:val="006B7006"/>
    <w:rsid w:val="006C2052"/>
    <w:rsid w:val="006C2140"/>
    <w:rsid w:val="006C415F"/>
    <w:rsid w:val="006C45D0"/>
    <w:rsid w:val="006C4831"/>
    <w:rsid w:val="006C4FAE"/>
    <w:rsid w:val="006C57F5"/>
    <w:rsid w:val="006D11CE"/>
    <w:rsid w:val="006D70A5"/>
    <w:rsid w:val="006E0016"/>
    <w:rsid w:val="006E7994"/>
    <w:rsid w:val="006F0657"/>
    <w:rsid w:val="006F31B7"/>
    <w:rsid w:val="006F33FE"/>
    <w:rsid w:val="006F43EF"/>
    <w:rsid w:val="006F5BE3"/>
    <w:rsid w:val="00703B72"/>
    <w:rsid w:val="0070585D"/>
    <w:rsid w:val="00706477"/>
    <w:rsid w:val="00707BEC"/>
    <w:rsid w:val="00707C5F"/>
    <w:rsid w:val="0071766B"/>
    <w:rsid w:val="007205BC"/>
    <w:rsid w:val="00730673"/>
    <w:rsid w:val="0073159E"/>
    <w:rsid w:val="007323AC"/>
    <w:rsid w:val="00733146"/>
    <w:rsid w:val="00736E2A"/>
    <w:rsid w:val="00737829"/>
    <w:rsid w:val="0074028A"/>
    <w:rsid w:val="00742FF9"/>
    <w:rsid w:val="007452F3"/>
    <w:rsid w:val="0074584B"/>
    <w:rsid w:val="00752973"/>
    <w:rsid w:val="00753FD7"/>
    <w:rsid w:val="0075419E"/>
    <w:rsid w:val="00756476"/>
    <w:rsid w:val="00757E92"/>
    <w:rsid w:val="00765077"/>
    <w:rsid w:val="007659B9"/>
    <w:rsid w:val="00766CD4"/>
    <w:rsid w:val="00770E52"/>
    <w:rsid w:val="00771A01"/>
    <w:rsid w:val="00781E94"/>
    <w:rsid w:val="00782179"/>
    <w:rsid w:val="0078303C"/>
    <w:rsid w:val="007900F0"/>
    <w:rsid w:val="00791859"/>
    <w:rsid w:val="0079396E"/>
    <w:rsid w:val="00794019"/>
    <w:rsid w:val="00795E02"/>
    <w:rsid w:val="007A0353"/>
    <w:rsid w:val="007A470D"/>
    <w:rsid w:val="007A4D69"/>
    <w:rsid w:val="007A7430"/>
    <w:rsid w:val="007B170E"/>
    <w:rsid w:val="007B2E6D"/>
    <w:rsid w:val="007B609E"/>
    <w:rsid w:val="007B684E"/>
    <w:rsid w:val="007C08AA"/>
    <w:rsid w:val="007C1209"/>
    <w:rsid w:val="007C1434"/>
    <w:rsid w:val="007C1E35"/>
    <w:rsid w:val="007C3045"/>
    <w:rsid w:val="007E3531"/>
    <w:rsid w:val="007E3A0A"/>
    <w:rsid w:val="007E414A"/>
    <w:rsid w:val="007E74BC"/>
    <w:rsid w:val="007F2978"/>
    <w:rsid w:val="007F522E"/>
    <w:rsid w:val="007F5589"/>
    <w:rsid w:val="008012A0"/>
    <w:rsid w:val="008016CA"/>
    <w:rsid w:val="0080187C"/>
    <w:rsid w:val="0080465D"/>
    <w:rsid w:val="0080779B"/>
    <w:rsid w:val="00811CD4"/>
    <w:rsid w:val="00815C22"/>
    <w:rsid w:val="00815D2E"/>
    <w:rsid w:val="00821DA8"/>
    <w:rsid w:val="00824157"/>
    <w:rsid w:val="00830661"/>
    <w:rsid w:val="0083606A"/>
    <w:rsid w:val="00841A0E"/>
    <w:rsid w:val="0084360E"/>
    <w:rsid w:val="00845D8A"/>
    <w:rsid w:val="0084768C"/>
    <w:rsid w:val="00852B9D"/>
    <w:rsid w:val="0086057A"/>
    <w:rsid w:val="0086070C"/>
    <w:rsid w:val="0086081E"/>
    <w:rsid w:val="00865673"/>
    <w:rsid w:val="00867784"/>
    <w:rsid w:val="00872654"/>
    <w:rsid w:val="00882D56"/>
    <w:rsid w:val="0088773C"/>
    <w:rsid w:val="008923BC"/>
    <w:rsid w:val="0089369A"/>
    <w:rsid w:val="008A2074"/>
    <w:rsid w:val="008A2E1F"/>
    <w:rsid w:val="008A3790"/>
    <w:rsid w:val="008A5CC8"/>
    <w:rsid w:val="008B13B3"/>
    <w:rsid w:val="008B7F46"/>
    <w:rsid w:val="008C587C"/>
    <w:rsid w:val="008D1C28"/>
    <w:rsid w:val="008D4BCD"/>
    <w:rsid w:val="008D5E22"/>
    <w:rsid w:val="008D7185"/>
    <w:rsid w:val="008E4595"/>
    <w:rsid w:val="008F219C"/>
    <w:rsid w:val="008F27A1"/>
    <w:rsid w:val="008F458C"/>
    <w:rsid w:val="008F53D6"/>
    <w:rsid w:val="008F552A"/>
    <w:rsid w:val="008F5789"/>
    <w:rsid w:val="009008F2"/>
    <w:rsid w:val="00901717"/>
    <w:rsid w:val="0090294A"/>
    <w:rsid w:val="00911241"/>
    <w:rsid w:val="00912A88"/>
    <w:rsid w:val="009139AE"/>
    <w:rsid w:val="00913E55"/>
    <w:rsid w:val="00917EFA"/>
    <w:rsid w:val="00920231"/>
    <w:rsid w:val="00925D01"/>
    <w:rsid w:val="00932116"/>
    <w:rsid w:val="00933C19"/>
    <w:rsid w:val="00933F86"/>
    <w:rsid w:val="009354F6"/>
    <w:rsid w:val="00937F9E"/>
    <w:rsid w:val="009402FD"/>
    <w:rsid w:val="00942C9C"/>
    <w:rsid w:val="00942E0C"/>
    <w:rsid w:val="00944A91"/>
    <w:rsid w:val="00945E82"/>
    <w:rsid w:val="0095109B"/>
    <w:rsid w:val="00951B02"/>
    <w:rsid w:val="0095357D"/>
    <w:rsid w:val="00954CA6"/>
    <w:rsid w:val="009602A1"/>
    <w:rsid w:val="0096169A"/>
    <w:rsid w:val="00964CDA"/>
    <w:rsid w:val="00965257"/>
    <w:rsid w:val="009670FD"/>
    <w:rsid w:val="00970201"/>
    <w:rsid w:val="00970738"/>
    <w:rsid w:val="009718B9"/>
    <w:rsid w:val="0097514E"/>
    <w:rsid w:val="009768FD"/>
    <w:rsid w:val="009773CB"/>
    <w:rsid w:val="009809E5"/>
    <w:rsid w:val="009831BE"/>
    <w:rsid w:val="00985F26"/>
    <w:rsid w:val="0098680B"/>
    <w:rsid w:val="009875EA"/>
    <w:rsid w:val="00987E71"/>
    <w:rsid w:val="00993E85"/>
    <w:rsid w:val="00995970"/>
    <w:rsid w:val="00997498"/>
    <w:rsid w:val="00997EE4"/>
    <w:rsid w:val="009A0F13"/>
    <w:rsid w:val="009A2997"/>
    <w:rsid w:val="009A430B"/>
    <w:rsid w:val="009A43C0"/>
    <w:rsid w:val="009A5E83"/>
    <w:rsid w:val="009A66BD"/>
    <w:rsid w:val="009B13B7"/>
    <w:rsid w:val="009B5429"/>
    <w:rsid w:val="009B563E"/>
    <w:rsid w:val="009B6616"/>
    <w:rsid w:val="009B6E7C"/>
    <w:rsid w:val="009C1229"/>
    <w:rsid w:val="009C1966"/>
    <w:rsid w:val="009C47C9"/>
    <w:rsid w:val="009D15F3"/>
    <w:rsid w:val="009D1D74"/>
    <w:rsid w:val="009D6BE2"/>
    <w:rsid w:val="009D6D92"/>
    <w:rsid w:val="009E0604"/>
    <w:rsid w:val="009E37A2"/>
    <w:rsid w:val="009E5388"/>
    <w:rsid w:val="009E7B1C"/>
    <w:rsid w:val="009F084B"/>
    <w:rsid w:val="009F50D6"/>
    <w:rsid w:val="009F583E"/>
    <w:rsid w:val="00A0559A"/>
    <w:rsid w:val="00A062A7"/>
    <w:rsid w:val="00A10195"/>
    <w:rsid w:val="00A142D4"/>
    <w:rsid w:val="00A21FEA"/>
    <w:rsid w:val="00A24911"/>
    <w:rsid w:val="00A300CB"/>
    <w:rsid w:val="00A34DAE"/>
    <w:rsid w:val="00A359E4"/>
    <w:rsid w:val="00A35BF8"/>
    <w:rsid w:val="00A37E5C"/>
    <w:rsid w:val="00A41F3C"/>
    <w:rsid w:val="00A42A76"/>
    <w:rsid w:val="00A42E66"/>
    <w:rsid w:val="00A52B89"/>
    <w:rsid w:val="00A638EE"/>
    <w:rsid w:val="00A63E91"/>
    <w:rsid w:val="00A668D6"/>
    <w:rsid w:val="00A70FAA"/>
    <w:rsid w:val="00A7105D"/>
    <w:rsid w:val="00A81032"/>
    <w:rsid w:val="00A83A2A"/>
    <w:rsid w:val="00A83F8F"/>
    <w:rsid w:val="00A90091"/>
    <w:rsid w:val="00A94AE2"/>
    <w:rsid w:val="00A94C5E"/>
    <w:rsid w:val="00A954BB"/>
    <w:rsid w:val="00A95585"/>
    <w:rsid w:val="00A95BF6"/>
    <w:rsid w:val="00AA3BFD"/>
    <w:rsid w:val="00AA6CE5"/>
    <w:rsid w:val="00AB084A"/>
    <w:rsid w:val="00AB24EE"/>
    <w:rsid w:val="00AB51DF"/>
    <w:rsid w:val="00AB7B8A"/>
    <w:rsid w:val="00AC0FD4"/>
    <w:rsid w:val="00AC10DC"/>
    <w:rsid w:val="00AC127B"/>
    <w:rsid w:val="00AC41A8"/>
    <w:rsid w:val="00AC7FC4"/>
    <w:rsid w:val="00AD091D"/>
    <w:rsid w:val="00AD56F5"/>
    <w:rsid w:val="00AD5A91"/>
    <w:rsid w:val="00AE21BF"/>
    <w:rsid w:val="00AF0530"/>
    <w:rsid w:val="00AF1107"/>
    <w:rsid w:val="00AF2083"/>
    <w:rsid w:val="00AF7723"/>
    <w:rsid w:val="00AF7EBD"/>
    <w:rsid w:val="00B062C8"/>
    <w:rsid w:val="00B0667B"/>
    <w:rsid w:val="00B06751"/>
    <w:rsid w:val="00B06D07"/>
    <w:rsid w:val="00B07829"/>
    <w:rsid w:val="00B1304B"/>
    <w:rsid w:val="00B163A8"/>
    <w:rsid w:val="00B16DD1"/>
    <w:rsid w:val="00B22830"/>
    <w:rsid w:val="00B22C06"/>
    <w:rsid w:val="00B22C36"/>
    <w:rsid w:val="00B2363B"/>
    <w:rsid w:val="00B24DD2"/>
    <w:rsid w:val="00B25C29"/>
    <w:rsid w:val="00B2779C"/>
    <w:rsid w:val="00B27CF1"/>
    <w:rsid w:val="00B3350C"/>
    <w:rsid w:val="00B3650B"/>
    <w:rsid w:val="00B436B3"/>
    <w:rsid w:val="00B456E8"/>
    <w:rsid w:val="00B47AFD"/>
    <w:rsid w:val="00B51614"/>
    <w:rsid w:val="00B51E95"/>
    <w:rsid w:val="00B52F16"/>
    <w:rsid w:val="00B53115"/>
    <w:rsid w:val="00B566CA"/>
    <w:rsid w:val="00B63557"/>
    <w:rsid w:val="00B639D7"/>
    <w:rsid w:val="00B63A3C"/>
    <w:rsid w:val="00B63D43"/>
    <w:rsid w:val="00B64CCD"/>
    <w:rsid w:val="00B71904"/>
    <w:rsid w:val="00B75326"/>
    <w:rsid w:val="00B7604C"/>
    <w:rsid w:val="00B773CE"/>
    <w:rsid w:val="00B82015"/>
    <w:rsid w:val="00B83F67"/>
    <w:rsid w:val="00B9328C"/>
    <w:rsid w:val="00B93C15"/>
    <w:rsid w:val="00B941A9"/>
    <w:rsid w:val="00B95E00"/>
    <w:rsid w:val="00BA15F5"/>
    <w:rsid w:val="00BA3B2C"/>
    <w:rsid w:val="00BA750E"/>
    <w:rsid w:val="00BB4C22"/>
    <w:rsid w:val="00BB582D"/>
    <w:rsid w:val="00BB685E"/>
    <w:rsid w:val="00BC12A5"/>
    <w:rsid w:val="00BD2E14"/>
    <w:rsid w:val="00BD3277"/>
    <w:rsid w:val="00BD3C2A"/>
    <w:rsid w:val="00BD52BD"/>
    <w:rsid w:val="00BE0DA3"/>
    <w:rsid w:val="00BE2499"/>
    <w:rsid w:val="00BE24A7"/>
    <w:rsid w:val="00BE3373"/>
    <w:rsid w:val="00BE3711"/>
    <w:rsid w:val="00BE44F9"/>
    <w:rsid w:val="00BF144E"/>
    <w:rsid w:val="00BF4614"/>
    <w:rsid w:val="00BF5B32"/>
    <w:rsid w:val="00BF777F"/>
    <w:rsid w:val="00BF7CE4"/>
    <w:rsid w:val="00C02737"/>
    <w:rsid w:val="00C02B18"/>
    <w:rsid w:val="00C05D11"/>
    <w:rsid w:val="00C072D5"/>
    <w:rsid w:val="00C109DE"/>
    <w:rsid w:val="00C10FA6"/>
    <w:rsid w:val="00C1115E"/>
    <w:rsid w:val="00C174F6"/>
    <w:rsid w:val="00C20D92"/>
    <w:rsid w:val="00C21542"/>
    <w:rsid w:val="00C25E82"/>
    <w:rsid w:val="00C27F0D"/>
    <w:rsid w:val="00C309B2"/>
    <w:rsid w:val="00C30EEB"/>
    <w:rsid w:val="00C334E6"/>
    <w:rsid w:val="00C34611"/>
    <w:rsid w:val="00C365AC"/>
    <w:rsid w:val="00C37974"/>
    <w:rsid w:val="00C452F3"/>
    <w:rsid w:val="00C55C70"/>
    <w:rsid w:val="00C60438"/>
    <w:rsid w:val="00C61579"/>
    <w:rsid w:val="00C62C57"/>
    <w:rsid w:val="00C67253"/>
    <w:rsid w:val="00C67B34"/>
    <w:rsid w:val="00C706B5"/>
    <w:rsid w:val="00C747C1"/>
    <w:rsid w:val="00C756B3"/>
    <w:rsid w:val="00C76AFE"/>
    <w:rsid w:val="00C81B32"/>
    <w:rsid w:val="00C831A7"/>
    <w:rsid w:val="00C87118"/>
    <w:rsid w:val="00C9128B"/>
    <w:rsid w:val="00C968CC"/>
    <w:rsid w:val="00CB035C"/>
    <w:rsid w:val="00CB1607"/>
    <w:rsid w:val="00CB2161"/>
    <w:rsid w:val="00CB2DEF"/>
    <w:rsid w:val="00CB45C0"/>
    <w:rsid w:val="00CB5EDA"/>
    <w:rsid w:val="00CB5FD5"/>
    <w:rsid w:val="00CB713E"/>
    <w:rsid w:val="00CB7D5F"/>
    <w:rsid w:val="00CC13B9"/>
    <w:rsid w:val="00CD38EA"/>
    <w:rsid w:val="00CD3A96"/>
    <w:rsid w:val="00CD6FA5"/>
    <w:rsid w:val="00CE0A5A"/>
    <w:rsid w:val="00CE3781"/>
    <w:rsid w:val="00CE635E"/>
    <w:rsid w:val="00CE6D7C"/>
    <w:rsid w:val="00CF1F89"/>
    <w:rsid w:val="00CF2BFA"/>
    <w:rsid w:val="00CF2CBE"/>
    <w:rsid w:val="00CF3F5A"/>
    <w:rsid w:val="00CF4955"/>
    <w:rsid w:val="00CF5DAA"/>
    <w:rsid w:val="00CF681E"/>
    <w:rsid w:val="00D03825"/>
    <w:rsid w:val="00D0568A"/>
    <w:rsid w:val="00D13010"/>
    <w:rsid w:val="00D1421F"/>
    <w:rsid w:val="00D17326"/>
    <w:rsid w:val="00D17995"/>
    <w:rsid w:val="00D20C6E"/>
    <w:rsid w:val="00D2257D"/>
    <w:rsid w:val="00D225D6"/>
    <w:rsid w:val="00D22716"/>
    <w:rsid w:val="00D227D8"/>
    <w:rsid w:val="00D23702"/>
    <w:rsid w:val="00D24A93"/>
    <w:rsid w:val="00D3043B"/>
    <w:rsid w:val="00D31B27"/>
    <w:rsid w:val="00D323EF"/>
    <w:rsid w:val="00D4281D"/>
    <w:rsid w:val="00D44863"/>
    <w:rsid w:val="00D44D65"/>
    <w:rsid w:val="00D46B2A"/>
    <w:rsid w:val="00D51102"/>
    <w:rsid w:val="00D52263"/>
    <w:rsid w:val="00D5228E"/>
    <w:rsid w:val="00D54F69"/>
    <w:rsid w:val="00D56CDF"/>
    <w:rsid w:val="00D57A72"/>
    <w:rsid w:val="00D57F40"/>
    <w:rsid w:val="00D642EE"/>
    <w:rsid w:val="00D64717"/>
    <w:rsid w:val="00D64EA0"/>
    <w:rsid w:val="00D7685C"/>
    <w:rsid w:val="00D80490"/>
    <w:rsid w:val="00D86746"/>
    <w:rsid w:val="00DA0E1A"/>
    <w:rsid w:val="00DA1122"/>
    <w:rsid w:val="00DA672B"/>
    <w:rsid w:val="00DB1D3A"/>
    <w:rsid w:val="00DB1F31"/>
    <w:rsid w:val="00DB3705"/>
    <w:rsid w:val="00DB56D1"/>
    <w:rsid w:val="00DC09A2"/>
    <w:rsid w:val="00DC5F55"/>
    <w:rsid w:val="00DD4AA3"/>
    <w:rsid w:val="00DD6F9B"/>
    <w:rsid w:val="00DE4EE8"/>
    <w:rsid w:val="00DE5134"/>
    <w:rsid w:val="00DF0455"/>
    <w:rsid w:val="00DF5740"/>
    <w:rsid w:val="00DF7DBD"/>
    <w:rsid w:val="00E025FC"/>
    <w:rsid w:val="00E14CBA"/>
    <w:rsid w:val="00E15D22"/>
    <w:rsid w:val="00E173A7"/>
    <w:rsid w:val="00E20F2D"/>
    <w:rsid w:val="00E21D1C"/>
    <w:rsid w:val="00E25ABC"/>
    <w:rsid w:val="00E344B0"/>
    <w:rsid w:val="00E34672"/>
    <w:rsid w:val="00E42835"/>
    <w:rsid w:val="00E43E76"/>
    <w:rsid w:val="00E506F4"/>
    <w:rsid w:val="00E554DA"/>
    <w:rsid w:val="00E57A64"/>
    <w:rsid w:val="00E67895"/>
    <w:rsid w:val="00E77971"/>
    <w:rsid w:val="00E8202F"/>
    <w:rsid w:val="00E82BC4"/>
    <w:rsid w:val="00E86A81"/>
    <w:rsid w:val="00E9156B"/>
    <w:rsid w:val="00E95559"/>
    <w:rsid w:val="00EA6704"/>
    <w:rsid w:val="00EB1D1C"/>
    <w:rsid w:val="00EB409D"/>
    <w:rsid w:val="00EB41ED"/>
    <w:rsid w:val="00EB50CA"/>
    <w:rsid w:val="00EC068D"/>
    <w:rsid w:val="00EC0876"/>
    <w:rsid w:val="00EC1248"/>
    <w:rsid w:val="00ED11C9"/>
    <w:rsid w:val="00ED6AC5"/>
    <w:rsid w:val="00EE236E"/>
    <w:rsid w:val="00EE3ABE"/>
    <w:rsid w:val="00EF2417"/>
    <w:rsid w:val="00F00548"/>
    <w:rsid w:val="00F0199E"/>
    <w:rsid w:val="00F02A3F"/>
    <w:rsid w:val="00F02FF2"/>
    <w:rsid w:val="00F13149"/>
    <w:rsid w:val="00F13B6A"/>
    <w:rsid w:val="00F158F5"/>
    <w:rsid w:val="00F16C76"/>
    <w:rsid w:val="00F2013A"/>
    <w:rsid w:val="00F21B18"/>
    <w:rsid w:val="00F27B45"/>
    <w:rsid w:val="00F37790"/>
    <w:rsid w:val="00F37842"/>
    <w:rsid w:val="00F40787"/>
    <w:rsid w:val="00F41DDB"/>
    <w:rsid w:val="00F4518E"/>
    <w:rsid w:val="00F45A94"/>
    <w:rsid w:val="00F46D6C"/>
    <w:rsid w:val="00F51200"/>
    <w:rsid w:val="00F515DA"/>
    <w:rsid w:val="00F52FBB"/>
    <w:rsid w:val="00F550E0"/>
    <w:rsid w:val="00F567D7"/>
    <w:rsid w:val="00F56A77"/>
    <w:rsid w:val="00F62774"/>
    <w:rsid w:val="00F63F9B"/>
    <w:rsid w:val="00F6430B"/>
    <w:rsid w:val="00F65C34"/>
    <w:rsid w:val="00F660D5"/>
    <w:rsid w:val="00F67A85"/>
    <w:rsid w:val="00F701B4"/>
    <w:rsid w:val="00F71FF8"/>
    <w:rsid w:val="00F73AF7"/>
    <w:rsid w:val="00F7589C"/>
    <w:rsid w:val="00F80DED"/>
    <w:rsid w:val="00F82588"/>
    <w:rsid w:val="00F90FF8"/>
    <w:rsid w:val="00F91FE0"/>
    <w:rsid w:val="00F96C94"/>
    <w:rsid w:val="00FA3931"/>
    <w:rsid w:val="00FB1950"/>
    <w:rsid w:val="00FB1D61"/>
    <w:rsid w:val="00FC4893"/>
    <w:rsid w:val="00FD4A90"/>
    <w:rsid w:val="00FE125D"/>
    <w:rsid w:val="00FF07C7"/>
    <w:rsid w:val="00FF0FB7"/>
    <w:rsid w:val="00FF154F"/>
    <w:rsid w:val="00FF6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09E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2522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3">
    <w:name w:val="header"/>
    <w:basedOn w:val="a"/>
    <w:rsid w:val="006252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2522C"/>
  </w:style>
  <w:style w:type="paragraph" w:customStyle="1" w:styleId="a5">
    <w:name w:val="Знак"/>
    <w:basedOn w:val="a"/>
    <w:rsid w:val="006252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62522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 Indent"/>
    <w:basedOn w:val="a"/>
    <w:rsid w:val="00E25ABC"/>
    <w:pPr>
      <w:spacing w:before="40"/>
      <w:ind w:firstLine="709"/>
    </w:pPr>
    <w:rPr>
      <w:sz w:val="28"/>
    </w:rPr>
  </w:style>
  <w:style w:type="paragraph" w:styleId="a7">
    <w:name w:val="Body Text"/>
    <w:basedOn w:val="a"/>
    <w:link w:val="a8"/>
    <w:rsid w:val="00E25ABC"/>
    <w:pPr>
      <w:spacing w:after="120"/>
    </w:pPr>
  </w:style>
  <w:style w:type="paragraph" w:styleId="a9">
    <w:name w:val="Balloon Text"/>
    <w:basedOn w:val="a"/>
    <w:semiHidden/>
    <w:rsid w:val="00CE0A5A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543D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Normal (Web)"/>
    <w:basedOn w:val="a"/>
    <w:uiPriority w:val="99"/>
    <w:rsid w:val="00B51614"/>
    <w:pPr>
      <w:spacing w:before="100" w:beforeAutospacing="1" w:after="100" w:afterAutospacing="1"/>
    </w:pPr>
  </w:style>
  <w:style w:type="paragraph" w:customStyle="1" w:styleId="ab">
    <w:name w:val="Знак"/>
    <w:basedOn w:val="a"/>
    <w:rsid w:val="00D24A9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154F90"/>
  </w:style>
  <w:style w:type="character" w:customStyle="1" w:styleId="a8">
    <w:name w:val="Основной текст Знак"/>
    <w:basedOn w:val="a0"/>
    <w:link w:val="a7"/>
    <w:rsid w:val="00312EE4"/>
    <w:rPr>
      <w:sz w:val="24"/>
      <w:szCs w:val="24"/>
    </w:rPr>
  </w:style>
  <w:style w:type="character" w:styleId="ac">
    <w:name w:val="Strong"/>
    <w:basedOn w:val="a0"/>
    <w:uiPriority w:val="22"/>
    <w:qFormat/>
    <w:rsid w:val="00F701B4"/>
    <w:rPr>
      <w:b/>
      <w:bCs/>
    </w:rPr>
  </w:style>
  <w:style w:type="character" w:styleId="ad">
    <w:name w:val="Hyperlink"/>
    <w:basedOn w:val="a0"/>
    <w:uiPriority w:val="99"/>
    <w:unhideWhenUsed/>
    <w:rsid w:val="00352C8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8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A5736F-3EC9-4DEA-9E67-BCC5484A3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1363</Words>
  <Characters>7774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9119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Ju8</dc:creator>
  <cp:keywords/>
  <cp:lastModifiedBy>User</cp:lastModifiedBy>
  <cp:revision>16</cp:revision>
  <cp:lastPrinted>2017-10-09T12:55:00Z</cp:lastPrinted>
  <dcterms:created xsi:type="dcterms:W3CDTF">2017-10-02T07:14:00Z</dcterms:created>
  <dcterms:modified xsi:type="dcterms:W3CDTF">2017-10-09T12:56:00Z</dcterms:modified>
</cp:coreProperties>
</file>